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B2422" w:rsidRPr="00927300" w:rsidRDefault="00FB2422" w:rsidP="00FB2422">
      <w:pPr>
        <w:pStyle w:val="Titulo2"/>
        <w:tabs>
          <w:tab w:val="left" w:pos="2661"/>
        </w:tabs>
        <w:rPr>
          <w:szCs w:val="22"/>
          <w:lang w:val="ca-ES"/>
        </w:rPr>
      </w:pPr>
      <w:r w:rsidRPr="00927300">
        <w:rPr>
          <w:lang w:val="ca-ES"/>
        </w:rPr>
        <w:t xml:space="preserve">Plantilla per al disseny </w:t>
      </w:r>
      <w:proofErr w:type="spellStart"/>
      <w:r w:rsidRPr="00927300">
        <w:rPr>
          <w:lang w:val="ca-ES"/>
        </w:rPr>
        <w:t>d’UDs</w:t>
      </w:r>
      <w:proofErr w:type="spellEnd"/>
      <w:r w:rsidRPr="00927300">
        <w:rPr>
          <w:lang w:val="ca-ES"/>
        </w:rPr>
        <w:t xml:space="preserve"> de Tractament Integrat de Llengua i Ciència</w:t>
      </w:r>
      <w:r w:rsidRPr="00927300">
        <w:rPr>
          <w:lang w:val="ca-ES"/>
        </w:rPr>
        <w:tab/>
      </w:r>
      <w:r w:rsidRPr="00927300">
        <w:rPr>
          <w:szCs w:val="22"/>
          <w:lang w:val="ca-ES"/>
        </w:rPr>
        <w:tab/>
      </w:r>
    </w:p>
    <w:tbl>
      <w:tblPr>
        <w:tblStyle w:val="Tablaconcuadrcula"/>
        <w:tblW w:w="10090" w:type="dxa"/>
        <w:tblLook w:val="04A0" w:firstRow="1" w:lastRow="0" w:firstColumn="1" w:lastColumn="0" w:noHBand="0" w:noVBand="1"/>
      </w:tblPr>
      <w:tblGrid>
        <w:gridCol w:w="534"/>
        <w:gridCol w:w="3097"/>
        <w:gridCol w:w="3249"/>
        <w:gridCol w:w="502"/>
        <w:gridCol w:w="97"/>
        <w:gridCol w:w="2611"/>
      </w:tblGrid>
      <w:tr w:rsidR="00FB2422" w:rsidRPr="00927300" w:rsidTr="007B60A2">
        <w:tc>
          <w:tcPr>
            <w:tcW w:w="10090" w:type="dxa"/>
            <w:gridSpan w:val="6"/>
            <w:tcBorders>
              <w:bottom w:val="nil"/>
            </w:tcBorders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z w:val="18"/>
                <w:szCs w:val="18"/>
              </w:rPr>
            </w:pPr>
            <w:r w:rsidRPr="00927300">
              <w:rPr>
                <w:b/>
                <w:bCs/>
                <w:sz w:val="18"/>
                <w:szCs w:val="18"/>
              </w:rPr>
              <w:t>Unitat Didàctica TILC: ...........................................................................................................................................................................</w:t>
            </w:r>
          </w:p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z w:val="18"/>
                <w:szCs w:val="18"/>
              </w:rPr>
            </w:pPr>
            <w:r w:rsidRPr="00927300">
              <w:rPr>
                <w:b/>
                <w:bCs/>
                <w:sz w:val="18"/>
                <w:szCs w:val="18"/>
              </w:rPr>
              <w:t>Pregunta/Conflicte/Context  inicial i Narració de la seqüència:</w:t>
            </w:r>
          </w:p>
          <w:p w:rsidR="00FB2422" w:rsidRPr="00927300" w:rsidRDefault="00FB2422" w:rsidP="007B60A2">
            <w:pPr>
              <w:tabs>
                <w:tab w:val="left" w:pos="4113"/>
              </w:tabs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La situació que es proposa als alumnes és... La seqüència és una activitat de (Indagació, Modelització, Estudi de Cas, Controvèrsia, ABP, STEM...) on.... En primer lloc, ...en segon lloc...</w:t>
            </w:r>
          </w:p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z w:val="18"/>
                <w:szCs w:val="18"/>
              </w:rPr>
            </w:pPr>
          </w:p>
        </w:tc>
      </w:tr>
      <w:tr w:rsidR="00FB2422" w:rsidRPr="00927300" w:rsidTr="007B60A2">
        <w:trPr>
          <w:trHeight w:val="591"/>
        </w:trPr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mallCaps/>
                <w:kern w:val="22"/>
                <w:sz w:val="18"/>
                <w:szCs w:val="18"/>
              </w:rPr>
            </w:pPr>
          </w:p>
        </w:tc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B2422" w:rsidRPr="00927300" w:rsidRDefault="00FB2422" w:rsidP="007B60A2">
            <w:pPr>
              <w:tabs>
                <w:tab w:val="right" w:pos="2902"/>
              </w:tabs>
              <w:rPr>
                <w:b/>
                <w:bCs/>
                <w:smallCaps/>
                <w:kern w:val="22"/>
                <w:sz w:val="18"/>
                <w:szCs w:val="18"/>
              </w:rPr>
            </w:pPr>
            <w:r w:rsidRPr="00927300">
              <w:rPr>
                <w:b/>
                <w:bCs/>
                <w:smallCaps/>
                <w:kern w:val="22"/>
                <w:sz w:val="18"/>
                <w:szCs w:val="18"/>
              </w:rPr>
              <w:t>Objectius Cognitius Científics</w:t>
            </w:r>
            <w:r w:rsidRPr="00927300">
              <w:rPr>
                <w:b/>
                <w:bCs/>
                <w:smallCaps/>
                <w:kern w:val="22"/>
                <w:sz w:val="18"/>
                <w:szCs w:val="18"/>
              </w:rPr>
              <w:tab/>
            </w:r>
          </w:p>
          <w:p w:rsidR="00FB2422" w:rsidRPr="00927300" w:rsidRDefault="00FB2422" w:rsidP="007B60A2">
            <w:pPr>
              <w:jc w:val="right"/>
              <w:rPr>
                <w:smallCaps/>
                <w:kern w:val="22"/>
                <w:sz w:val="18"/>
                <w:szCs w:val="18"/>
              </w:rPr>
            </w:pP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mallCaps/>
                <w:kern w:val="22"/>
                <w:sz w:val="18"/>
                <w:szCs w:val="18"/>
              </w:rPr>
            </w:pPr>
            <w:r w:rsidRPr="00927300">
              <w:rPr>
                <w:b/>
                <w:bCs/>
                <w:smallCaps/>
                <w:kern w:val="22"/>
                <w:sz w:val="18"/>
                <w:szCs w:val="18"/>
              </w:rPr>
              <w:t>Objectius Lingüístics</w:t>
            </w:r>
          </w:p>
        </w:tc>
        <w:tc>
          <w:tcPr>
            <w:tcW w:w="32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mallCaps/>
                <w:kern w:val="22"/>
                <w:sz w:val="18"/>
                <w:szCs w:val="18"/>
              </w:rPr>
            </w:pPr>
            <w:r w:rsidRPr="00927300">
              <w:rPr>
                <w:b/>
                <w:bCs/>
                <w:smallCaps/>
                <w:kern w:val="22"/>
                <w:sz w:val="18"/>
                <w:szCs w:val="18"/>
              </w:rPr>
              <w:t>Requeriments i Oportunitats Lingüístics i Culturals</w:t>
            </w:r>
          </w:p>
        </w:tc>
      </w:tr>
      <w:tr w:rsidR="00FB2422" w:rsidRPr="00927300" w:rsidTr="007B60A2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B2422" w:rsidRPr="00927300" w:rsidRDefault="00FB2422" w:rsidP="007B60A2">
            <w:pPr>
              <w:tabs>
                <w:tab w:val="left" w:pos="4113"/>
              </w:tabs>
              <w:ind w:right="459"/>
              <w:rPr>
                <w:b/>
                <w:bCs/>
                <w:sz w:val="18"/>
                <w:szCs w:val="18"/>
              </w:rPr>
            </w:pPr>
            <w:r w:rsidRPr="00927300">
              <w:rPr>
                <w:b/>
                <w:bCs/>
                <w:noProof/>
                <w:szCs w:val="22"/>
                <w:lang w:val="es-ES" w:eastAsia="es-ES"/>
              </w:rPr>
              <w:drawing>
                <wp:anchor distT="0" distB="0" distL="114300" distR="114300" simplePos="0" relativeHeight="251659264" behindDoc="0" locked="0" layoutInCell="1" allowOverlap="1" wp14:anchorId="669DB840" wp14:editId="4BB25BAC">
                  <wp:simplePos x="0" y="0"/>
                  <wp:positionH relativeFrom="column">
                    <wp:posOffset>1567180</wp:posOffset>
                  </wp:positionH>
                  <wp:positionV relativeFrom="paragraph">
                    <wp:posOffset>103505</wp:posOffset>
                  </wp:positionV>
                  <wp:extent cx="494665" cy="1718945"/>
                  <wp:effectExtent l="0" t="0" r="635" b="0"/>
                  <wp:wrapNone/>
                  <wp:docPr id="47" name="Imagen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4665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7300">
              <w:rPr>
                <w:b/>
                <w:bCs/>
                <w:sz w:val="18"/>
                <w:szCs w:val="18"/>
              </w:rPr>
              <w:t>Conceptuals</w:t>
            </w:r>
          </w:p>
          <w:p w:rsidR="00FB2422" w:rsidRPr="00927300" w:rsidRDefault="00FB2422" w:rsidP="007B60A2">
            <w:pPr>
              <w:tabs>
                <w:tab w:val="left" w:pos="4113"/>
              </w:tabs>
              <w:ind w:right="459"/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Interpretar fenòmens construint i utilitzant models científics.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B2422" w:rsidRPr="00927300" w:rsidRDefault="00FB2422" w:rsidP="007B60A2">
            <w:pPr>
              <w:tabs>
                <w:tab w:val="left" w:pos="4113"/>
              </w:tabs>
              <w:ind w:left="317"/>
              <w:rPr>
                <w:b/>
                <w:bCs/>
                <w:sz w:val="18"/>
                <w:szCs w:val="18"/>
              </w:rPr>
            </w:pPr>
            <w:r w:rsidRPr="00927300">
              <w:rPr>
                <w:b/>
                <w:bCs/>
                <w:sz w:val="18"/>
                <w:szCs w:val="18"/>
              </w:rPr>
              <w:t>Lèxic Científic</w:t>
            </w:r>
          </w:p>
          <w:p w:rsidR="00FB2422" w:rsidRPr="00927300" w:rsidRDefault="00FB2422" w:rsidP="007B60A2">
            <w:pPr>
              <w:tabs>
                <w:tab w:val="left" w:pos="4113"/>
              </w:tabs>
              <w:ind w:left="317"/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Vocabulari, codis, símbols, expressions específiques dels models</w:t>
            </w:r>
          </w:p>
          <w:p w:rsidR="00FB2422" w:rsidRPr="00927300" w:rsidRDefault="00FB2422" w:rsidP="007B60A2">
            <w:pPr>
              <w:tabs>
                <w:tab w:val="left" w:pos="4113"/>
              </w:tabs>
              <w:ind w:left="317"/>
              <w:rPr>
                <w:bCs/>
                <w:i/>
                <w:sz w:val="18"/>
                <w:szCs w:val="18"/>
              </w:rPr>
            </w:pPr>
          </w:p>
        </w:tc>
        <w:tc>
          <w:tcPr>
            <w:tcW w:w="32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FB2422" w:rsidRPr="00927300" w:rsidRDefault="00FB2422" w:rsidP="007B60A2">
            <w:pPr>
              <w:tabs>
                <w:tab w:val="left" w:pos="4113"/>
              </w:tabs>
              <w:jc w:val="right"/>
              <w:rPr>
                <w:b/>
                <w:bCs/>
                <w:sz w:val="18"/>
                <w:szCs w:val="18"/>
              </w:rPr>
            </w:pPr>
            <w:r w:rsidRPr="00927300">
              <w:rPr>
                <w:b/>
                <w:bCs/>
                <w:sz w:val="18"/>
                <w:szCs w:val="18"/>
              </w:rPr>
              <w:t>Lèxic Acadèmic</w:t>
            </w:r>
          </w:p>
          <w:p w:rsidR="00FB2422" w:rsidRPr="00927300" w:rsidRDefault="00FB2422" w:rsidP="007B60A2">
            <w:pPr>
              <w:tabs>
                <w:tab w:val="left" w:pos="4113"/>
              </w:tabs>
              <w:jc w:val="right"/>
              <w:rPr>
                <w:b/>
                <w:bCs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 xml:space="preserve">Vinculat a l’activitat escolar, conceptes </w:t>
            </w:r>
            <w:proofErr w:type="spellStart"/>
            <w:r w:rsidRPr="00927300">
              <w:rPr>
                <w:bCs/>
                <w:i/>
                <w:sz w:val="18"/>
                <w:szCs w:val="18"/>
              </w:rPr>
              <w:t>metadisciplinars</w:t>
            </w:r>
            <w:proofErr w:type="spellEnd"/>
            <w:r w:rsidRPr="00927300">
              <w:rPr>
                <w:bCs/>
                <w:i/>
                <w:sz w:val="18"/>
                <w:szCs w:val="18"/>
              </w:rPr>
              <w:t>, vinculat a la tasca...</w:t>
            </w:r>
          </w:p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z w:val="18"/>
                <w:szCs w:val="18"/>
              </w:rPr>
            </w:pPr>
          </w:p>
        </w:tc>
      </w:tr>
      <w:tr w:rsidR="00FB2422" w:rsidRPr="00927300" w:rsidTr="007B60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B2422" w:rsidRPr="00927300" w:rsidRDefault="00FB2422" w:rsidP="007B60A2">
            <w:pPr>
              <w:tabs>
                <w:tab w:val="left" w:pos="4113"/>
              </w:tabs>
              <w:ind w:right="459"/>
              <w:rPr>
                <w:b/>
                <w:bCs/>
                <w:sz w:val="18"/>
                <w:szCs w:val="18"/>
              </w:rPr>
            </w:pPr>
            <w:r w:rsidRPr="00927300">
              <w:rPr>
                <w:b/>
                <w:bCs/>
                <w:sz w:val="18"/>
                <w:szCs w:val="18"/>
              </w:rPr>
              <w:t>Procedimentals</w:t>
            </w:r>
          </w:p>
          <w:p w:rsidR="00FB2422" w:rsidRPr="00927300" w:rsidRDefault="00FB2422" w:rsidP="007B60A2">
            <w:pPr>
              <w:tabs>
                <w:tab w:val="left" w:pos="4113"/>
              </w:tabs>
              <w:ind w:right="459"/>
              <w:rPr>
                <w:b/>
                <w:bCs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Habilitats de raonament científic (induir, deduir, dissenyar experiments, formular preguntes científiques i investigables...)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B2422" w:rsidRPr="00927300" w:rsidRDefault="00FB2422" w:rsidP="007B60A2">
            <w:pPr>
              <w:tabs>
                <w:tab w:val="left" w:pos="4113"/>
              </w:tabs>
              <w:ind w:left="317"/>
              <w:rPr>
                <w:b/>
                <w:bCs/>
                <w:sz w:val="18"/>
                <w:szCs w:val="18"/>
              </w:rPr>
            </w:pPr>
            <w:r w:rsidRPr="00927300">
              <w:rPr>
                <w:b/>
                <w:bCs/>
                <w:sz w:val="18"/>
                <w:szCs w:val="18"/>
              </w:rPr>
              <w:t>Estructures</w:t>
            </w:r>
          </w:p>
          <w:p w:rsidR="00FB2422" w:rsidRPr="00927300" w:rsidRDefault="00FB2422" w:rsidP="007B60A2">
            <w:pPr>
              <w:tabs>
                <w:tab w:val="left" w:pos="4113"/>
              </w:tabs>
              <w:ind w:left="317"/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 xml:space="preserve">Gèneres discursius, macroestructura, microestructura, connectors, habilitats </w:t>
            </w:r>
            <w:proofErr w:type="spellStart"/>
            <w:r w:rsidRPr="00927300">
              <w:rPr>
                <w:bCs/>
                <w:i/>
                <w:sz w:val="18"/>
                <w:szCs w:val="18"/>
              </w:rPr>
              <w:t>cognitivo</w:t>
            </w:r>
            <w:proofErr w:type="spellEnd"/>
            <w:r w:rsidRPr="00927300">
              <w:rPr>
                <w:bCs/>
                <w:i/>
                <w:sz w:val="18"/>
                <w:szCs w:val="18"/>
              </w:rPr>
              <w:t>-lingüístiques...</w:t>
            </w:r>
          </w:p>
        </w:tc>
        <w:tc>
          <w:tcPr>
            <w:tcW w:w="32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FB2422" w:rsidRPr="00927300" w:rsidRDefault="00FB2422" w:rsidP="007B60A2">
            <w:pPr>
              <w:tabs>
                <w:tab w:val="left" w:pos="4113"/>
              </w:tabs>
              <w:jc w:val="right"/>
              <w:rPr>
                <w:b/>
                <w:bCs/>
                <w:sz w:val="18"/>
                <w:szCs w:val="18"/>
              </w:rPr>
            </w:pPr>
            <w:r w:rsidRPr="00927300">
              <w:rPr>
                <w:b/>
                <w:bCs/>
                <w:sz w:val="18"/>
                <w:szCs w:val="18"/>
              </w:rPr>
              <w:t>Estructures</w:t>
            </w:r>
          </w:p>
          <w:p w:rsidR="00FB2422" w:rsidRPr="00927300" w:rsidRDefault="00FB2422" w:rsidP="007B60A2">
            <w:pPr>
              <w:tabs>
                <w:tab w:val="left" w:pos="4113"/>
              </w:tabs>
              <w:jc w:val="right"/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 xml:space="preserve">Gèneres discursius, macroestructura, microestructura, connectors, habilitats </w:t>
            </w:r>
            <w:proofErr w:type="spellStart"/>
            <w:r w:rsidRPr="00927300">
              <w:rPr>
                <w:bCs/>
                <w:i/>
                <w:sz w:val="18"/>
                <w:szCs w:val="18"/>
              </w:rPr>
              <w:t>cognitivo</w:t>
            </w:r>
            <w:proofErr w:type="spellEnd"/>
            <w:r w:rsidRPr="00927300">
              <w:rPr>
                <w:bCs/>
                <w:i/>
                <w:sz w:val="18"/>
                <w:szCs w:val="18"/>
              </w:rPr>
              <w:t>-lingüístiques...</w:t>
            </w:r>
          </w:p>
        </w:tc>
      </w:tr>
      <w:tr w:rsidR="00FB2422" w:rsidRPr="00927300" w:rsidTr="007B60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B2422" w:rsidRPr="00927300" w:rsidRDefault="00FB2422" w:rsidP="007B60A2">
            <w:pPr>
              <w:tabs>
                <w:tab w:val="left" w:pos="4113"/>
              </w:tabs>
              <w:ind w:right="459"/>
              <w:rPr>
                <w:b/>
                <w:bCs/>
                <w:sz w:val="18"/>
                <w:szCs w:val="18"/>
              </w:rPr>
            </w:pPr>
            <w:r w:rsidRPr="00927300">
              <w:rPr>
                <w:b/>
                <w:bCs/>
                <w:sz w:val="18"/>
                <w:szCs w:val="18"/>
              </w:rPr>
              <w:t>Epistèmics</w:t>
            </w:r>
          </w:p>
          <w:p w:rsidR="00FB2422" w:rsidRPr="00927300" w:rsidRDefault="00FB2422" w:rsidP="007B60A2">
            <w:pPr>
              <w:tabs>
                <w:tab w:val="left" w:pos="4113"/>
              </w:tabs>
              <w:ind w:right="459"/>
              <w:rPr>
                <w:b/>
                <w:bCs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Dinàmiques i estratègies de validació del coneixement científic Argumentació, història i naturalesa de la ciència, pseudociències...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B2422" w:rsidRPr="00927300" w:rsidRDefault="00FB2422" w:rsidP="007B60A2">
            <w:pPr>
              <w:tabs>
                <w:tab w:val="left" w:pos="4113"/>
              </w:tabs>
              <w:ind w:left="317"/>
              <w:rPr>
                <w:b/>
                <w:bCs/>
                <w:sz w:val="18"/>
                <w:szCs w:val="18"/>
              </w:rPr>
            </w:pPr>
            <w:r w:rsidRPr="00927300">
              <w:rPr>
                <w:b/>
                <w:bCs/>
                <w:sz w:val="18"/>
                <w:szCs w:val="18"/>
              </w:rPr>
              <w:t>Dinàmiques</w:t>
            </w:r>
          </w:p>
          <w:p w:rsidR="00FB2422" w:rsidRPr="00927300" w:rsidRDefault="00FB2422" w:rsidP="007B60A2">
            <w:pPr>
              <w:tabs>
                <w:tab w:val="left" w:pos="4113"/>
              </w:tabs>
              <w:ind w:left="317"/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Oralitat, litúrgies, Lectura crítica, Lectura indagadora, Formulació de preguntes...</w:t>
            </w:r>
          </w:p>
        </w:tc>
        <w:tc>
          <w:tcPr>
            <w:tcW w:w="32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FB2422" w:rsidRPr="00927300" w:rsidRDefault="00FB2422" w:rsidP="007B60A2">
            <w:pPr>
              <w:tabs>
                <w:tab w:val="left" w:pos="4113"/>
              </w:tabs>
              <w:jc w:val="right"/>
              <w:rPr>
                <w:b/>
                <w:bCs/>
                <w:sz w:val="18"/>
                <w:szCs w:val="18"/>
              </w:rPr>
            </w:pPr>
            <w:r w:rsidRPr="00927300">
              <w:rPr>
                <w:b/>
                <w:bCs/>
                <w:sz w:val="18"/>
                <w:szCs w:val="18"/>
              </w:rPr>
              <w:t>Dinàmiques</w:t>
            </w:r>
          </w:p>
          <w:p w:rsidR="00FB2422" w:rsidRPr="00927300" w:rsidRDefault="00FB2422" w:rsidP="007B60A2">
            <w:pPr>
              <w:tabs>
                <w:tab w:val="left" w:pos="4113"/>
              </w:tabs>
              <w:jc w:val="right"/>
              <w:rPr>
                <w:b/>
                <w:bCs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Oralitat, litúrgies, Lectura crítica, Lectura indagadora, Formulació de preguntes...</w:t>
            </w:r>
          </w:p>
        </w:tc>
      </w:tr>
      <w:tr w:rsidR="00FB2422" w:rsidRPr="00927300" w:rsidTr="007B60A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34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mallCaps/>
                <w:kern w:val="18"/>
                <w:sz w:val="18"/>
                <w:szCs w:val="18"/>
              </w:rPr>
            </w:pPr>
            <w:r w:rsidRPr="00927300">
              <w:rPr>
                <w:b/>
                <w:bCs/>
                <w:smallCaps/>
                <w:kern w:val="18"/>
                <w:sz w:val="18"/>
                <w:szCs w:val="18"/>
              </w:rPr>
              <w:t xml:space="preserve">Instruments d’avaluació i Qualificació </w:t>
            </w:r>
          </w:p>
          <w:p w:rsidR="00FB2422" w:rsidRPr="00927300" w:rsidRDefault="00FB2422" w:rsidP="007B60A2">
            <w:pPr>
              <w:tabs>
                <w:tab w:val="left" w:pos="4113"/>
              </w:tabs>
              <w:rPr>
                <w:bCs/>
                <w:kern w:val="18"/>
                <w:sz w:val="18"/>
                <w:szCs w:val="18"/>
              </w:rPr>
            </w:pPr>
            <w:r w:rsidRPr="00927300">
              <w:rPr>
                <w:bCs/>
                <w:szCs w:val="20"/>
              </w:rPr>
              <w:t xml:space="preserve">□ </w:t>
            </w:r>
            <w:proofErr w:type="spellStart"/>
            <w:r w:rsidRPr="00927300">
              <w:rPr>
                <w:bCs/>
                <w:kern w:val="18"/>
                <w:sz w:val="18"/>
                <w:szCs w:val="18"/>
              </w:rPr>
              <w:t>Portfolios</w:t>
            </w:r>
            <w:proofErr w:type="spellEnd"/>
            <w:r w:rsidRPr="00927300">
              <w:rPr>
                <w:bCs/>
                <w:kern w:val="18"/>
                <w:sz w:val="18"/>
                <w:szCs w:val="18"/>
              </w:rPr>
              <w:t>, KPSI i Diaris d’Aprenentatge:..........................................................</w:t>
            </w:r>
          </w:p>
          <w:p w:rsidR="00FB2422" w:rsidRPr="00927300" w:rsidRDefault="00FB2422" w:rsidP="007B60A2">
            <w:pPr>
              <w:tabs>
                <w:tab w:val="left" w:pos="4113"/>
              </w:tabs>
              <w:rPr>
                <w:bCs/>
                <w:kern w:val="18"/>
                <w:sz w:val="18"/>
                <w:szCs w:val="18"/>
              </w:rPr>
            </w:pPr>
            <w:r w:rsidRPr="00927300">
              <w:rPr>
                <w:bCs/>
                <w:szCs w:val="20"/>
              </w:rPr>
              <w:t xml:space="preserve">□ </w:t>
            </w:r>
            <w:r w:rsidRPr="00927300">
              <w:rPr>
                <w:bCs/>
                <w:kern w:val="18"/>
                <w:sz w:val="18"/>
                <w:szCs w:val="18"/>
              </w:rPr>
              <w:t>Productes parcials:................................................................................................</w:t>
            </w:r>
          </w:p>
          <w:p w:rsidR="00FB2422" w:rsidRPr="00927300" w:rsidRDefault="00FB2422" w:rsidP="007B60A2">
            <w:pPr>
              <w:tabs>
                <w:tab w:val="left" w:pos="4113"/>
              </w:tabs>
              <w:rPr>
                <w:bCs/>
                <w:kern w:val="18"/>
                <w:sz w:val="18"/>
                <w:szCs w:val="18"/>
              </w:rPr>
            </w:pPr>
            <w:r w:rsidRPr="00927300">
              <w:rPr>
                <w:bCs/>
                <w:szCs w:val="20"/>
              </w:rPr>
              <w:t xml:space="preserve">□ </w:t>
            </w:r>
            <w:r w:rsidRPr="00927300">
              <w:rPr>
                <w:bCs/>
                <w:kern w:val="18"/>
                <w:sz w:val="18"/>
                <w:szCs w:val="18"/>
              </w:rPr>
              <w:t>Productes finals:....................................................................................................</w:t>
            </w:r>
          </w:p>
          <w:p w:rsidR="00FB2422" w:rsidRPr="00927300" w:rsidRDefault="00FB2422" w:rsidP="007B60A2">
            <w:pPr>
              <w:tabs>
                <w:tab w:val="left" w:pos="4113"/>
              </w:tabs>
              <w:rPr>
                <w:bCs/>
                <w:kern w:val="18"/>
                <w:sz w:val="18"/>
                <w:szCs w:val="18"/>
              </w:rPr>
            </w:pPr>
            <w:r w:rsidRPr="00927300">
              <w:rPr>
                <w:bCs/>
                <w:szCs w:val="20"/>
              </w:rPr>
              <w:t xml:space="preserve">□ </w:t>
            </w:r>
            <w:r w:rsidRPr="00927300">
              <w:rPr>
                <w:bCs/>
                <w:kern w:val="18"/>
                <w:sz w:val="18"/>
                <w:szCs w:val="18"/>
              </w:rPr>
              <w:t>Prova escrita:.........................................................................................................</w:t>
            </w:r>
          </w:p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2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FB2422" w:rsidRPr="00927300" w:rsidRDefault="00FB2422" w:rsidP="007B60A2">
            <w:pPr>
              <w:tabs>
                <w:tab w:val="left" w:pos="4113"/>
              </w:tabs>
              <w:jc w:val="right"/>
              <w:rPr>
                <w:b/>
                <w:bCs/>
                <w:sz w:val="18"/>
                <w:szCs w:val="18"/>
              </w:rPr>
            </w:pPr>
            <w:r w:rsidRPr="00927300">
              <w:rPr>
                <w:b/>
                <w:bCs/>
                <w:sz w:val="18"/>
                <w:szCs w:val="18"/>
              </w:rPr>
              <w:t>Referents Culturals</w:t>
            </w:r>
          </w:p>
          <w:p w:rsidR="00FB2422" w:rsidRPr="00927300" w:rsidRDefault="00FB2422" w:rsidP="007B60A2">
            <w:pPr>
              <w:tabs>
                <w:tab w:val="left" w:pos="4113"/>
              </w:tabs>
              <w:jc w:val="right"/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Marcs històrics i geogràfics, Rols socials, Institucions, Costums,  Folklore,</w:t>
            </w:r>
            <w:r>
              <w:rPr>
                <w:bCs/>
                <w:i/>
                <w:sz w:val="18"/>
                <w:szCs w:val="18"/>
              </w:rPr>
              <w:t xml:space="preserve"> </w:t>
            </w:r>
            <w:r w:rsidRPr="00927300">
              <w:rPr>
                <w:bCs/>
                <w:i/>
                <w:sz w:val="18"/>
                <w:szCs w:val="18"/>
              </w:rPr>
              <w:t>Aspectes morals i ètics.</w:t>
            </w:r>
          </w:p>
        </w:tc>
      </w:tr>
      <w:tr w:rsidR="00FB2422" w:rsidRPr="00927300" w:rsidTr="007B60A2"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mallCaps/>
                <w:kern w:val="18"/>
                <w:sz w:val="18"/>
                <w:szCs w:val="18"/>
              </w:rPr>
            </w:pPr>
          </w:p>
        </w:tc>
        <w:tc>
          <w:tcPr>
            <w:tcW w:w="6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mallCaps/>
                <w:kern w:val="18"/>
                <w:sz w:val="18"/>
                <w:szCs w:val="18"/>
              </w:rPr>
            </w:pPr>
            <w:r w:rsidRPr="00927300">
              <w:rPr>
                <w:b/>
                <w:bCs/>
                <w:smallCaps/>
                <w:kern w:val="18"/>
                <w:sz w:val="18"/>
                <w:szCs w:val="18"/>
              </w:rPr>
              <w:t>Seqüenciació</w:t>
            </w:r>
          </w:p>
          <w:p w:rsidR="00FB2422" w:rsidRPr="00927300" w:rsidRDefault="00FB2422" w:rsidP="007B60A2">
            <w:pPr>
              <w:tabs>
                <w:tab w:val="left" w:pos="4113"/>
              </w:tabs>
              <w:rPr>
                <w:bCs/>
                <w:smallCaps/>
                <w:kern w:val="18"/>
                <w:sz w:val="18"/>
                <w:szCs w:val="18"/>
              </w:rPr>
            </w:pPr>
            <w:r w:rsidRPr="00927300">
              <w:rPr>
                <w:bCs/>
                <w:smallCaps/>
                <w:kern w:val="18"/>
                <w:sz w:val="18"/>
                <w:szCs w:val="18"/>
              </w:rPr>
              <w:t>Components cognitives                               Components lingüístiques</w:t>
            </w:r>
          </w:p>
        </w:tc>
        <w:tc>
          <w:tcPr>
            <w:tcW w:w="32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mallCaps/>
                <w:color w:val="A6A6A6" w:themeColor="background1" w:themeShade="A6"/>
                <w:kern w:val="18"/>
                <w:sz w:val="18"/>
                <w:szCs w:val="18"/>
              </w:rPr>
            </w:pPr>
            <w:r w:rsidRPr="00927300">
              <w:rPr>
                <w:b/>
                <w:bCs/>
                <w:smallCaps/>
                <w:color w:val="A6A6A6" w:themeColor="background1" w:themeShade="A6"/>
                <w:kern w:val="18"/>
                <w:sz w:val="18"/>
                <w:szCs w:val="18"/>
              </w:rPr>
              <w:t>Exigència Cognitiva / Lingüística</w:t>
            </w:r>
          </w:p>
          <w:p w:rsidR="00FB2422" w:rsidRPr="00927300" w:rsidRDefault="00FB2422" w:rsidP="007B60A2">
            <w:pPr>
              <w:tabs>
                <w:tab w:val="left" w:pos="4113"/>
              </w:tabs>
              <w:jc w:val="right"/>
              <w:rPr>
                <w:b/>
                <w:bCs/>
                <w:sz w:val="18"/>
                <w:szCs w:val="18"/>
              </w:rPr>
            </w:pPr>
            <w:r w:rsidRPr="00927300">
              <w:rPr>
                <w:b/>
                <w:bCs/>
                <w:smallCaps/>
                <w:kern w:val="18"/>
                <w:sz w:val="18"/>
                <w:szCs w:val="18"/>
              </w:rPr>
              <w:t>Bastides i Suports</w:t>
            </w:r>
          </w:p>
        </w:tc>
      </w:tr>
      <w:tr w:rsidR="00FB2422" w:rsidRPr="00927300" w:rsidTr="007B60A2"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z w:val="18"/>
                <w:szCs w:val="18"/>
              </w:rPr>
            </w:pPr>
            <w:r w:rsidRPr="00927300">
              <w:rPr>
                <w:b/>
                <w:bCs/>
                <w:sz w:val="18"/>
                <w:szCs w:val="18"/>
              </w:rPr>
              <w:t>1.</w:t>
            </w: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Cs/>
                <w:i/>
                <w:sz w:val="18"/>
                <w:szCs w:val="18"/>
              </w:rPr>
            </w:pPr>
            <w:r w:rsidRPr="00927300">
              <w:rPr>
                <w:b/>
                <w:bCs/>
                <w:i/>
                <w:noProof/>
                <w:szCs w:val="22"/>
                <w:lang w:val="es-ES" w:eastAsia="es-ES"/>
              </w:rPr>
              <w:drawing>
                <wp:anchor distT="0" distB="0" distL="114300" distR="114300" simplePos="0" relativeHeight="251660288" behindDoc="0" locked="0" layoutInCell="1" allowOverlap="1" wp14:anchorId="15425BFA" wp14:editId="2DCF37E0">
                  <wp:simplePos x="0" y="0"/>
                  <wp:positionH relativeFrom="column">
                    <wp:posOffset>1590675</wp:posOffset>
                  </wp:positionH>
                  <wp:positionV relativeFrom="paragraph">
                    <wp:posOffset>91440</wp:posOffset>
                  </wp:positionV>
                  <wp:extent cx="494030" cy="1718945"/>
                  <wp:effectExtent l="0" t="0" r="1270" b="0"/>
                  <wp:wrapNone/>
                  <wp:docPr id="49" name="Imagen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030" cy="1718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7300">
              <w:rPr>
                <w:bCs/>
                <w:i/>
                <w:sz w:val="18"/>
                <w:szCs w:val="18"/>
              </w:rPr>
              <w:t>L’alumnat fa...</w:t>
            </w:r>
          </w:p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El/la docent fa...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FB2422" w:rsidRPr="00927300" w:rsidRDefault="00FB2422" w:rsidP="007B60A2">
            <w:pPr>
              <w:tabs>
                <w:tab w:val="left" w:pos="4113"/>
              </w:tabs>
              <w:ind w:left="317"/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L’alumnat fa...</w:t>
            </w:r>
          </w:p>
          <w:p w:rsidR="00FB2422" w:rsidRPr="00927300" w:rsidRDefault="00FB2422" w:rsidP="007B60A2">
            <w:pPr>
              <w:tabs>
                <w:tab w:val="left" w:pos="4113"/>
              </w:tabs>
              <w:ind w:left="317"/>
              <w:rPr>
                <w:b/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El/la docent fa...</w:t>
            </w:r>
          </w:p>
        </w:tc>
        <w:tc>
          <w:tcPr>
            <w:tcW w:w="5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zCs w:val="22"/>
              </w:rPr>
            </w:pPr>
            <w:r w:rsidRPr="00927300">
              <w:rPr>
                <w:b/>
                <w:bCs/>
                <w:color w:val="A6A6A6" w:themeColor="background1" w:themeShade="A6"/>
                <w:szCs w:val="22"/>
              </w:rPr>
              <w:t>1/3</w:t>
            </w:r>
          </w:p>
        </w:tc>
        <w:tc>
          <w:tcPr>
            <w:tcW w:w="2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B2422" w:rsidRPr="00927300" w:rsidRDefault="00FB2422" w:rsidP="007B60A2">
            <w:pPr>
              <w:tabs>
                <w:tab w:val="left" w:pos="4113"/>
              </w:tabs>
              <w:jc w:val="right"/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KPSI, Organitzadors gràfics, Modelatge, Exemples...</w:t>
            </w:r>
          </w:p>
        </w:tc>
      </w:tr>
      <w:tr w:rsidR="00FB2422" w:rsidRPr="00927300" w:rsidTr="007B60A2"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z w:val="18"/>
                <w:szCs w:val="18"/>
              </w:rPr>
            </w:pPr>
            <w:r w:rsidRPr="00927300">
              <w:rPr>
                <w:b/>
                <w:bCs/>
                <w:sz w:val="18"/>
                <w:szCs w:val="18"/>
              </w:rPr>
              <w:t>2.</w:t>
            </w: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L’alumnat fa...</w:t>
            </w:r>
          </w:p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El/la docent fa...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2422" w:rsidRPr="00927300" w:rsidRDefault="00FB2422" w:rsidP="007B60A2">
            <w:pPr>
              <w:tabs>
                <w:tab w:val="left" w:pos="4113"/>
              </w:tabs>
              <w:ind w:left="317"/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L’alumnat fa...</w:t>
            </w:r>
          </w:p>
          <w:p w:rsidR="00FB2422" w:rsidRPr="00927300" w:rsidRDefault="00FB2422" w:rsidP="007B60A2">
            <w:pPr>
              <w:tabs>
                <w:tab w:val="left" w:pos="4113"/>
              </w:tabs>
              <w:ind w:left="317"/>
              <w:rPr>
                <w:b/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El/la docent fa...</w:t>
            </w:r>
          </w:p>
        </w:tc>
        <w:tc>
          <w:tcPr>
            <w:tcW w:w="5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Cs/>
                <w:i/>
                <w:sz w:val="18"/>
                <w:szCs w:val="18"/>
              </w:rPr>
            </w:pPr>
            <w:r w:rsidRPr="00927300">
              <w:rPr>
                <w:b/>
                <w:bCs/>
                <w:color w:val="A6A6A6" w:themeColor="background1" w:themeShade="A6"/>
                <w:szCs w:val="22"/>
              </w:rPr>
              <w:t>3/2</w:t>
            </w:r>
          </w:p>
        </w:tc>
        <w:tc>
          <w:tcPr>
            <w:tcW w:w="2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B2422" w:rsidRPr="00927300" w:rsidRDefault="00FB2422" w:rsidP="007B60A2">
            <w:pPr>
              <w:tabs>
                <w:tab w:val="left" w:pos="4113"/>
              </w:tabs>
              <w:jc w:val="right"/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Rutines de pensament, Bases d’Orientació, , Referents aula...</w:t>
            </w:r>
          </w:p>
        </w:tc>
      </w:tr>
      <w:tr w:rsidR="00FB2422" w:rsidRPr="00927300" w:rsidTr="007B60A2"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 w:themeFill="background1" w:themeFillShade="A6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z w:val="18"/>
                <w:szCs w:val="18"/>
              </w:rPr>
            </w:pPr>
            <w:r w:rsidRPr="00927300">
              <w:rPr>
                <w:b/>
                <w:bCs/>
                <w:sz w:val="18"/>
                <w:szCs w:val="18"/>
              </w:rPr>
              <w:t>3.</w:t>
            </w: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L’alumnat fa...</w:t>
            </w:r>
          </w:p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El/la docent fa...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2422" w:rsidRPr="00927300" w:rsidRDefault="00FB2422" w:rsidP="007B60A2">
            <w:pPr>
              <w:tabs>
                <w:tab w:val="left" w:pos="4113"/>
              </w:tabs>
              <w:ind w:left="317"/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L’alumnat fa...</w:t>
            </w:r>
          </w:p>
          <w:p w:rsidR="00FB2422" w:rsidRPr="00927300" w:rsidRDefault="00FB2422" w:rsidP="007B60A2">
            <w:pPr>
              <w:tabs>
                <w:tab w:val="left" w:pos="4113"/>
              </w:tabs>
              <w:ind w:left="317"/>
              <w:rPr>
                <w:b/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El/la docent fa...</w:t>
            </w:r>
          </w:p>
        </w:tc>
        <w:tc>
          <w:tcPr>
            <w:tcW w:w="5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Cs/>
                <w:i/>
                <w:sz w:val="18"/>
                <w:szCs w:val="18"/>
              </w:rPr>
            </w:pPr>
            <w:r w:rsidRPr="00927300">
              <w:rPr>
                <w:b/>
                <w:bCs/>
                <w:color w:val="A6A6A6" w:themeColor="background1" w:themeShade="A6"/>
                <w:szCs w:val="22"/>
              </w:rPr>
              <w:t>2/2</w:t>
            </w:r>
          </w:p>
        </w:tc>
        <w:tc>
          <w:tcPr>
            <w:tcW w:w="2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B2422" w:rsidRPr="00927300" w:rsidRDefault="00FB2422" w:rsidP="007B60A2">
            <w:pPr>
              <w:tabs>
                <w:tab w:val="left" w:pos="4113"/>
              </w:tabs>
              <w:jc w:val="right"/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Rúbriques, Encavalcament, Macroestructures, Feedback...</w:t>
            </w:r>
          </w:p>
        </w:tc>
      </w:tr>
      <w:tr w:rsidR="00FB2422" w:rsidRPr="00927300" w:rsidTr="007B60A2"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6A6A6" w:themeFill="background1" w:themeFillShade="A6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z w:val="18"/>
                <w:szCs w:val="18"/>
              </w:rPr>
            </w:pPr>
            <w:r w:rsidRPr="00927300">
              <w:rPr>
                <w:b/>
                <w:bCs/>
                <w:sz w:val="18"/>
                <w:szCs w:val="18"/>
              </w:rPr>
              <w:t>4.</w:t>
            </w: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L’alumnat fa...</w:t>
            </w:r>
          </w:p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El/la docent fa...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2422" w:rsidRPr="00927300" w:rsidRDefault="00FB2422" w:rsidP="007B60A2">
            <w:pPr>
              <w:tabs>
                <w:tab w:val="left" w:pos="4113"/>
              </w:tabs>
              <w:ind w:left="317"/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L’alumnat fa...</w:t>
            </w:r>
          </w:p>
          <w:p w:rsidR="00FB2422" w:rsidRPr="00927300" w:rsidRDefault="00FB2422" w:rsidP="007B60A2">
            <w:pPr>
              <w:tabs>
                <w:tab w:val="left" w:pos="4113"/>
              </w:tabs>
              <w:ind w:left="317"/>
              <w:rPr>
                <w:b/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El/la docent fa...</w:t>
            </w:r>
          </w:p>
        </w:tc>
        <w:tc>
          <w:tcPr>
            <w:tcW w:w="5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Cs/>
                <w:i/>
                <w:sz w:val="18"/>
                <w:szCs w:val="18"/>
              </w:rPr>
            </w:pPr>
            <w:r w:rsidRPr="00927300">
              <w:rPr>
                <w:b/>
                <w:bCs/>
                <w:color w:val="A6A6A6" w:themeColor="background1" w:themeShade="A6"/>
                <w:szCs w:val="22"/>
              </w:rPr>
              <w:t>1/3</w:t>
            </w:r>
          </w:p>
        </w:tc>
        <w:tc>
          <w:tcPr>
            <w:tcW w:w="2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B2422" w:rsidRPr="00927300" w:rsidRDefault="00FB2422" w:rsidP="007B60A2">
            <w:pPr>
              <w:tabs>
                <w:tab w:val="left" w:pos="4113"/>
              </w:tabs>
              <w:jc w:val="right"/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Dinàmiques lectores, Lectura coop., Conversa socràtica...</w:t>
            </w:r>
          </w:p>
        </w:tc>
      </w:tr>
      <w:tr w:rsidR="00FB2422" w:rsidRPr="00927300" w:rsidTr="007B60A2"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08080" w:themeFill="background1" w:themeFillShade="80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z w:val="18"/>
                <w:szCs w:val="18"/>
              </w:rPr>
            </w:pPr>
            <w:r w:rsidRPr="00927300">
              <w:rPr>
                <w:b/>
                <w:bCs/>
                <w:sz w:val="18"/>
                <w:szCs w:val="18"/>
              </w:rPr>
              <w:t>5.</w:t>
            </w: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L’alumnat fa...</w:t>
            </w:r>
          </w:p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El/la docent fa...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FB2422" w:rsidRPr="00927300" w:rsidRDefault="00FB2422" w:rsidP="007B60A2">
            <w:pPr>
              <w:tabs>
                <w:tab w:val="left" w:pos="4113"/>
              </w:tabs>
              <w:ind w:left="317"/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L’alumnat fa...</w:t>
            </w:r>
          </w:p>
          <w:p w:rsidR="00FB2422" w:rsidRPr="00927300" w:rsidRDefault="00FB2422" w:rsidP="007B60A2">
            <w:pPr>
              <w:tabs>
                <w:tab w:val="left" w:pos="4113"/>
              </w:tabs>
              <w:ind w:left="317"/>
              <w:rPr>
                <w:b/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El/la docent fa...</w:t>
            </w:r>
          </w:p>
        </w:tc>
        <w:tc>
          <w:tcPr>
            <w:tcW w:w="5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 w:themeFill="background1" w:themeFillShade="F2"/>
            <w:vAlign w:val="center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Cs/>
                <w:i/>
                <w:sz w:val="18"/>
                <w:szCs w:val="18"/>
              </w:rPr>
            </w:pPr>
            <w:r w:rsidRPr="00927300">
              <w:rPr>
                <w:b/>
                <w:bCs/>
                <w:color w:val="A6A6A6" w:themeColor="background1" w:themeShade="A6"/>
                <w:szCs w:val="22"/>
              </w:rPr>
              <w:t>3/3</w:t>
            </w:r>
          </w:p>
        </w:tc>
        <w:tc>
          <w:tcPr>
            <w:tcW w:w="26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B2422" w:rsidRPr="00927300" w:rsidRDefault="00FB2422" w:rsidP="007B60A2">
            <w:pPr>
              <w:tabs>
                <w:tab w:val="left" w:pos="4113"/>
              </w:tabs>
              <w:jc w:val="right"/>
              <w:rPr>
                <w:bCs/>
                <w:i/>
                <w:sz w:val="18"/>
                <w:szCs w:val="18"/>
              </w:rPr>
            </w:pPr>
            <w:proofErr w:type="spellStart"/>
            <w:r w:rsidRPr="00927300">
              <w:rPr>
                <w:bCs/>
                <w:i/>
                <w:sz w:val="18"/>
                <w:szCs w:val="18"/>
              </w:rPr>
              <w:t>Desbastiment</w:t>
            </w:r>
            <w:proofErr w:type="spellEnd"/>
            <w:r w:rsidRPr="00927300">
              <w:rPr>
                <w:bCs/>
                <w:i/>
                <w:sz w:val="18"/>
                <w:szCs w:val="18"/>
              </w:rPr>
              <w:t xml:space="preserve">, </w:t>
            </w:r>
            <w:proofErr w:type="spellStart"/>
            <w:r w:rsidRPr="00927300">
              <w:rPr>
                <w:bCs/>
                <w:i/>
                <w:sz w:val="18"/>
                <w:szCs w:val="18"/>
              </w:rPr>
              <w:t>DARTs</w:t>
            </w:r>
            <w:proofErr w:type="spellEnd"/>
            <w:r w:rsidRPr="00927300">
              <w:rPr>
                <w:bCs/>
                <w:i/>
                <w:sz w:val="18"/>
                <w:szCs w:val="18"/>
              </w:rPr>
              <w:t>, Mapes conceptuals, Glossari,...</w:t>
            </w:r>
          </w:p>
        </w:tc>
      </w:tr>
      <w:tr w:rsidR="00FB2422" w:rsidRPr="00927300" w:rsidTr="007B60A2"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08080" w:themeFill="background1" w:themeFillShade="80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z w:val="18"/>
                <w:szCs w:val="18"/>
              </w:rPr>
            </w:pPr>
            <w:r w:rsidRPr="00927300">
              <w:rPr>
                <w:b/>
                <w:bCs/>
                <w:sz w:val="18"/>
                <w:szCs w:val="18"/>
              </w:rPr>
              <w:t>6.</w:t>
            </w:r>
          </w:p>
        </w:tc>
        <w:tc>
          <w:tcPr>
            <w:tcW w:w="309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L’alumnat fa...</w:t>
            </w:r>
          </w:p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El/la docent fa...</w:t>
            </w:r>
          </w:p>
        </w:tc>
        <w:tc>
          <w:tcPr>
            <w:tcW w:w="324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FB2422" w:rsidRPr="00927300" w:rsidRDefault="00FB2422" w:rsidP="007B60A2">
            <w:pPr>
              <w:tabs>
                <w:tab w:val="left" w:pos="4113"/>
              </w:tabs>
              <w:ind w:left="317"/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L’alumnat fa...</w:t>
            </w:r>
          </w:p>
          <w:p w:rsidR="00FB2422" w:rsidRPr="00927300" w:rsidRDefault="00FB2422" w:rsidP="007B60A2">
            <w:pPr>
              <w:tabs>
                <w:tab w:val="left" w:pos="4113"/>
              </w:tabs>
              <w:ind w:left="317"/>
              <w:rPr>
                <w:b/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El/la docent fa...</w:t>
            </w:r>
          </w:p>
        </w:tc>
        <w:tc>
          <w:tcPr>
            <w:tcW w:w="5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Cs/>
                <w:i/>
                <w:sz w:val="18"/>
                <w:szCs w:val="18"/>
              </w:rPr>
            </w:pPr>
            <w:r w:rsidRPr="00927300">
              <w:rPr>
                <w:b/>
                <w:bCs/>
                <w:color w:val="A6A6A6" w:themeColor="background1" w:themeShade="A6"/>
                <w:szCs w:val="22"/>
              </w:rPr>
              <w:t>2/3</w:t>
            </w:r>
          </w:p>
        </w:tc>
        <w:tc>
          <w:tcPr>
            <w:tcW w:w="26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FB2422" w:rsidRPr="00927300" w:rsidRDefault="00FB2422" w:rsidP="007B60A2">
            <w:pPr>
              <w:tabs>
                <w:tab w:val="left" w:pos="4113"/>
              </w:tabs>
              <w:jc w:val="right"/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 xml:space="preserve">Model </w:t>
            </w:r>
            <w:proofErr w:type="spellStart"/>
            <w:r w:rsidRPr="00927300">
              <w:rPr>
                <w:bCs/>
                <w:i/>
                <w:sz w:val="18"/>
                <w:szCs w:val="18"/>
              </w:rPr>
              <w:t>Frayer</w:t>
            </w:r>
            <w:proofErr w:type="spellEnd"/>
            <w:r w:rsidRPr="00927300">
              <w:rPr>
                <w:bCs/>
                <w:i/>
                <w:sz w:val="18"/>
                <w:szCs w:val="18"/>
              </w:rPr>
              <w:t>,  Iniciadors i Connectors, Treball en equip...</w:t>
            </w:r>
          </w:p>
        </w:tc>
      </w:tr>
      <w:tr w:rsidR="00FB2422" w:rsidRPr="00927300" w:rsidTr="007B60A2">
        <w:tc>
          <w:tcPr>
            <w:tcW w:w="5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D9D9" w:themeFill="background1" w:themeFillShade="D9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97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mallCaps/>
                <w:kern w:val="18"/>
                <w:sz w:val="18"/>
                <w:szCs w:val="18"/>
              </w:rPr>
            </w:pPr>
            <w:r w:rsidRPr="00927300">
              <w:rPr>
                <w:b/>
                <w:bCs/>
                <w:smallCaps/>
                <w:kern w:val="18"/>
                <w:sz w:val="18"/>
                <w:szCs w:val="18"/>
              </w:rPr>
              <w:t xml:space="preserve">Aportacions a </w:t>
            </w:r>
            <w:proofErr w:type="spellStart"/>
            <w:r w:rsidRPr="00927300">
              <w:rPr>
                <w:b/>
                <w:bCs/>
                <w:smallCaps/>
                <w:kern w:val="18"/>
                <w:sz w:val="18"/>
                <w:szCs w:val="18"/>
              </w:rPr>
              <w:t>Comp</w:t>
            </w:r>
            <w:proofErr w:type="spellEnd"/>
            <w:r w:rsidRPr="00927300">
              <w:rPr>
                <w:b/>
                <w:bCs/>
                <w:smallCaps/>
                <w:kern w:val="18"/>
                <w:sz w:val="18"/>
                <w:szCs w:val="18"/>
              </w:rPr>
              <w:t xml:space="preserve"> Bàsiques</w:t>
            </w:r>
          </w:p>
        </w:tc>
        <w:tc>
          <w:tcPr>
            <w:tcW w:w="3249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mallCaps/>
                <w:kern w:val="18"/>
                <w:sz w:val="18"/>
                <w:szCs w:val="18"/>
              </w:rPr>
            </w:pPr>
            <w:r w:rsidRPr="00927300">
              <w:rPr>
                <w:b/>
                <w:bCs/>
                <w:smallCaps/>
                <w:kern w:val="18"/>
                <w:sz w:val="18"/>
                <w:szCs w:val="18"/>
              </w:rPr>
              <w:t>Connexions Amb altres matèries</w:t>
            </w:r>
          </w:p>
        </w:tc>
        <w:tc>
          <w:tcPr>
            <w:tcW w:w="3210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2F2F2" w:themeFill="background1" w:themeFillShade="F2"/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mallCaps/>
                <w:kern w:val="18"/>
                <w:sz w:val="18"/>
                <w:szCs w:val="18"/>
              </w:rPr>
            </w:pPr>
            <w:r w:rsidRPr="00927300">
              <w:rPr>
                <w:b/>
                <w:bCs/>
                <w:smallCaps/>
                <w:kern w:val="18"/>
                <w:sz w:val="18"/>
                <w:szCs w:val="18"/>
              </w:rPr>
              <w:t>Suports a alumnes específics</w:t>
            </w:r>
          </w:p>
        </w:tc>
      </w:tr>
      <w:tr w:rsidR="00FB2422" w:rsidRPr="00927300" w:rsidTr="007B60A2">
        <w:tc>
          <w:tcPr>
            <w:tcW w:w="5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B2422" w:rsidRPr="00927300" w:rsidRDefault="00FB2422" w:rsidP="007B60A2">
            <w:pPr>
              <w:tabs>
                <w:tab w:val="left" w:pos="4113"/>
              </w:tabs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0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B2422" w:rsidRPr="00927300" w:rsidRDefault="00FB2422" w:rsidP="00FB2422">
            <w:pPr>
              <w:pStyle w:val="Prrafodelista"/>
              <w:numPr>
                <w:ilvl w:val="0"/>
                <w:numId w:val="43"/>
              </w:numPr>
              <w:tabs>
                <w:tab w:val="left" w:pos="4113"/>
              </w:tabs>
              <w:contextualSpacing/>
              <w:rPr>
                <w:bCs/>
                <w:sz w:val="18"/>
                <w:szCs w:val="18"/>
              </w:rPr>
            </w:pPr>
            <w:r w:rsidRPr="00927300">
              <w:rPr>
                <w:bCs/>
                <w:sz w:val="18"/>
                <w:szCs w:val="18"/>
              </w:rPr>
              <w:t>CB1</w:t>
            </w:r>
          </w:p>
          <w:p w:rsidR="00FB2422" w:rsidRPr="00927300" w:rsidRDefault="00FB2422" w:rsidP="00FB2422">
            <w:pPr>
              <w:pStyle w:val="Prrafodelista"/>
              <w:numPr>
                <w:ilvl w:val="0"/>
                <w:numId w:val="43"/>
              </w:numPr>
              <w:tabs>
                <w:tab w:val="left" w:pos="4113"/>
              </w:tabs>
              <w:contextualSpacing/>
              <w:rPr>
                <w:bCs/>
                <w:sz w:val="18"/>
                <w:szCs w:val="18"/>
              </w:rPr>
            </w:pPr>
            <w:r w:rsidRPr="00927300">
              <w:rPr>
                <w:bCs/>
                <w:sz w:val="18"/>
                <w:szCs w:val="18"/>
              </w:rPr>
              <w:t>CB2</w:t>
            </w:r>
          </w:p>
          <w:p w:rsidR="00FB2422" w:rsidRPr="00927300" w:rsidRDefault="00FB2422" w:rsidP="00FB2422">
            <w:pPr>
              <w:pStyle w:val="Prrafodelista"/>
              <w:numPr>
                <w:ilvl w:val="0"/>
                <w:numId w:val="43"/>
              </w:numPr>
              <w:tabs>
                <w:tab w:val="left" w:pos="4113"/>
              </w:tabs>
              <w:contextualSpacing/>
              <w:rPr>
                <w:bCs/>
                <w:sz w:val="18"/>
                <w:szCs w:val="18"/>
              </w:rPr>
            </w:pPr>
            <w:r w:rsidRPr="00927300">
              <w:rPr>
                <w:bCs/>
                <w:sz w:val="18"/>
                <w:szCs w:val="18"/>
              </w:rPr>
              <w:t>CB3</w:t>
            </w:r>
          </w:p>
          <w:p w:rsidR="00FB2422" w:rsidRPr="00927300" w:rsidRDefault="00FB2422" w:rsidP="00FB2422">
            <w:pPr>
              <w:pStyle w:val="Prrafodelista"/>
              <w:numPr>
                <w:ilvl w:val="0"/>
                <w:numId w:val="43"/>
              </w:numPr>
              <w:tabs>
                <w:tab w:val="left" w:pos="4113"/>
              </w:tabs>
              <w:contextualSpacing/>
              <w:rPr>
                <w:b/>
                <w:bCs/>
                <w:sz w:val="18"/>
                <w:szCs w:val="18"/>
              </w:rPr>
            </w:pPr>
            <w:r w:rsidRPr="00927300">
              <w:rPr>
                <w:bCs/>
                <w:sz w:val="18"/>
                <w:szCs w:val="18"/>
              </w:rPr>
              <w:t>...</w:t>
            </w:r>
          </w:p>
        </w:tc>
        <w:tc>
          <w:tcPr>
            <w:tcW w:w="324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B2422" w:rsidRPr="00927300" w:rsidRDefault="00FB2422" w:rsidP="00FB2422">
            <w:pPr>
              <w:pStyle w:val="Prrafodelista"/>
              <w:numPr>
                <w:ilvl w:val="0"/>
                <w:numId w:val="44"/>
              </w:numPr>
              <w:tabs>
                <w:tab w:val="left" w:pos="4113"/>
              </w:tabs>
              <w:contextualSpacing/>
              <w:rPr>
                <w:bCs/>
                <w:sz w:val="18"/>
                <w:szCs w:val="18"/>
              </w:rPr>
            </w:pPr>
            <w:r w:rsidRPr="00927300">
              <w:rPr>
                <w:bCs/>
                <w:sz w:val="18"/>
                <w:szCs w:val="18"/>
              </w:rPr>
              <w:t>VIP, perquè...</w:t>
            </w:r>
          </w:p>
          <w:p w:rsidR="00FB2422" w:rsidRPr="00927300" w:rsidRDefault="00FB2422" w:rsidP="00FB2422">
            <w:pPr>
              <w:pStyle w:val="Prrafodelista"/>
              <w:numPr>
                <w:ilvl w:val="0"/>
                <w:numId w:val="44"/>
              </w:numPr>
              <w:tabs>
                <w:tab w:val="left" w:pos="4113"/>
              </w:tabs>
              <w:contextualSpacing/>
              <w:rPr>
                <w:bCs/>
                <w:sz w:val="18"/>
                <w:szCs w:val="18"/>
              </w:rPr>
            </w:pPr>
            <w:r w:rsidRPr="00927300">
              <w:rPr>
                <w:bCs/>
                <w:sz w:val="18"/>
                <w:szCs w:val="18"/>
              </w:rPr>
              <w:t>Matemàtiques, perquè...</w:t>
            </w:r>
          </w:p>
          <w:p w:rsidR="00FB2422" w:rsidRPr="00927300" w:rsidRDefault="00FB2422" w:rsidP="00FB2422">
            <w:pPr>
              <w:pStyle w:val="Prrafodelista"/>
              <w:numPr>
                <w:ilvl w:val="0"/>
                <w:numId w:val="44"/>
              </w:numPr>
              <w:tabs>
                <w:tab w:val="left" w:pos="4113"/>
              </w:tabs>
              <w:contextualSpacing/>
              <w:rPr>
                <w:b/>
                <w:bCs/>
                <w:sz w:val="18"/>
                <w:szCs w:val="18"/>
              </w:rPr>
            </w:pPr>
            <w:r w:rsidRPr="00927300">
              <w:rPr>
                <w:bCs/>
                <w:sz w:val="18"/>
                <w:szCs w:val="18"/>
              </w:rPr>
              <w:t>Llengua, perquè...</w:t>
            </w:r>
          </w:p>
          <w:p w:rsidR="00FB2422" w:rsidRPr="00927300" w:rsidRDefault="00FB2422" w:rsidP="00FB2422">
            <w:pPr>
              <w:pStyle w:val="Prrafodelista"/>
              <w:numPr>
                <w:ilvl w:val="0"/>
                <w:numId w:val="44"/>
              </w:numPr>
              <w:tabs>
                <w:tab w:val="left" w:pos="4113"/>
              </w:tabs>
              <w:contextualSpacing/>
              <w:rPr>
                <w:b/>
                <w:bCs/>
                <w:sz w:val="18"/>
                <w:szCs w:val="18"/>
              </w:rPr>
            </w:pPr>
            <w:r w:rsidRPr="00927300">
              <w:rPr>
                <w:bCs/>
                <w:sz w:val="18"/>
                <w:szCs w:val="18"/>
              </w:rPr>
              <w:t>...</w:t>
            </w:r>
          </w:p>
        </w:tc>
        <w:tc>
          <w:tcPr>
            <w:tcW w:w="3210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B2422" w:rsidRPr="00927300" w:rsidRDefault="00FB2422" w:rsidP="007B60A2">
            <w:pPr>
              <w:tabs>
                <w:tab w:val="left" w:pos="4113"/>
              </w:tabs>
              <w:jc w:val="right"/>
              <w:rPr>
                <w:bCs/>
                <w:i/>
                <w:sz w:val="18"/>
                <w:szCs w:val="18"/>
              </w:rPr>
            </w:pPr>
            <w:r w:rsidRPr="00927300">
              <w:rPr>
                <w:bCs/>
                <w:i/>
                <w:sz w:val="18"/>
                <w:szCs w:val="18"/>
              </w:rPr>
              <w:t>Activitats d’associar i completar, Targetes, Texts adaptats, Plantilles...</w:t>
            </w:r>
          </w:p>
        </w:tc>
      </w:tr>
    </w:tbl>
    <w:p w:rsidR="00FB2422" w:rsidRPr="00927300" w:rsidRDefault="00FB2422" w:rsidP="00FB2422">
      <w:pPr>
        <w:tabs>
          <w:tab w:val="left" w:pos="2141"/>
        </w:tabs>
        <w:rPr>
          <w:b/>
          <w:bCs/>
          <w:sz w:val="18"/>
          <w:szCs w:val="18"/>
        </w:rPr>
      </w:pPr>
    </w:p>
    <w:p w:rsidR="00FB2422" w:rsidRDefault="00FB2422" w:rsidP="00FB2422">
      <w:pPr>
        <w:tabs>
          <w:tab w:val="left" w:pos="2141"/>
        </w:tabs>
        <w:rPr>
          <w:bCs/>
          <w:sz w:val="18"/>
          <w:szCs w:val="18"/>
        </w:rPr>
      </w:pPr>
      <w:r w:rsidRPr="00927300">
        <w:rPr>
          <w:b/>
          <w:bCs/>
          <w:sz w:val="18"/>
          <w:szCs w:val="18"/>
        </w:rPr>
        <w:t>Descripció</w:t>
      </w:r>
      <w:r w:rsidRPr="00927300">
        <w:rPr>
          <w:bCs/>
          <w:sz w:val="18"/>
          <w:szCs w:val="18"/>
        </w:rPr>
        <w:t xml:space="preserve">: Plantilla per iniciar el disseny d'unitats didàctiques TILC. Per a cada etapa de la </w:t>
      </w:r>
      <w:r>
        <w:rPr>
          <w:bCs/>
          <w:sz w:val="18"/>
          <w:szCs w:val="18"/>
        </w:rPr>
        <w:t>seqüència es fa servir un ombrejat segons la Fase del</w:t>
      </w:r>
      <w:r w:rsidRPr="00927300">
        <w:rPr>
          <w:bCs/>
          <w:sz w:val="18"/>
          <w:szCs w:val="18"/>
        </w:rPr>
        <w:t xml:space="preserve"> Cicle de l'Aprenentatge i es determina (1-3) el nivell d'exigència cognitiva / lingüística per preveure les bastides i suports.</w:t>
      </w:r>
    </w:p>
    <w:p w:rsidR="00AF3FAD" w:rsidRDefault="00AF3FAD" w:rsidP="00FB2422">
      <w:pPr>
        <w:tabs>
          <w:tab w:val="left" w:pos="2141"/>
        </w:tabs>
        <w:rPr>
          <w:bCs/>
          <w:sz w:val="18"/>
          <w:szCs w:val="18"/>
        </w:rPr>
      </w:pPr>
    </w:p>
    <w:p w:rsidR="00AF3FAD" w:rsidRDefault="00AF3FAD" w:rsidP="00AF3FAD">
      <w:pPr>
        <w:tabs>
          <w:tab w:val="left" w:pos="2408"/>
        </w:tabs>
        <w:rPr>
          <w:b/>
          <w:bCs/>
          <w:sz w:val="18"/>
          <w:szCs w:val="18"/>
        </w:rPr>
      </w:pPr>
    </w:p>
    <w:p w:rsidR="00AF3FAD" w:rsidRDefault="00AF3FAD" w:rsidP="00AF3FAD">
      <w:pPr>
        <w:tabs>
          <w:tab w:val="left" w:pos="2408"/>
        </w:tabs>
        <w:rPr>
          <w:b/>
          <w:bCs/>
          <w:sz w:val="18"/>
          <w:szCs w:val="18"/>
        </w:rPr>
      </w:pPr>
    </w:p>
    <w:p w:rsidR="00AF3FAD" w:rsidRDefault="00AF3FAD" w:rsidP="00AF3FAD">
      <w:pPr>
        <w:tabs>
          <w:tab w:val="left" w:pos="2408"/>
        </w:tabs>
        <w:rPr>
          <w:b/>
          <w:bCs/>
          <w:sz w:val="18"/>
          <w:szCs w:val="18"/>
        </w:rPr>
      </w:pPr>
    </w:p>
    <w:p w:rsidR="00AF3FAD" w:rsidRPr="00927300" w:rsidRDefault="00AF3FAD" w:rsidP="00AF3FAD">
      <w:pPr>
        <w:tabs>
          <w:tab w:val="left" w:pos="2408"/>
        </w:tabs>
        <w:rPr>
          <w:bCs/>
          <w:sz w:val="18"/>
          <w:szCs w:val="18"/>
        </w:rPr>
      </w:pPr>
      <w:r w:rsidRPr="00927300">
        <w:rPr>
          <w:b/>
          <w:bCs/>
          <w:sz w:val="18"/>
          <w:szCs w:val="18"/>
        </w:rPr>
        <w:lastRenderedPageBreak/>
        <w:t>Propostes d’aplicació</w:t>
      </w:r>
      <w:r w:rsidRPr="00927300">
        <w:rPr>
          <w:bCs/>
          <w:sz w:val="18"/>
          <w:szCs w:val="18"/>
        </w:rPr>
        <w:t>:</w:t>
      </w:r>
      <w:r w:rsidRPr="00927300">
        <w:rPr>
          <w:bCs/>
          <w:sz w:val="18"/>
          <w:szCs w:val="18"/>
        </w:rPr>
        <w:tab/>
      </w:r>
    </w:p>
    <w:p w:rsidR="00AF3FAD" w:rsidRPr="00927300" w:rsidRDefault="00AF3FAD" w:rsidP="00AF3FAD">
      <w:pPr>
        <w:rPr>
          <w:bCs/>
          <w:sz w:val="18"/>
          <w:szCs w:val="18"/>
        </w:rPr>
      </w:pPr>
    </w:p>
    <w:p w:rsidR="00AF3FAD" w:rsidRPr="00927300" w:rsidRDefault="00AF3FAD" w:rsidP="00AF3FAD">
      <w:pPr>
        <w:pStyle w:val="Prrafodelista"/>
        <w:numPr>
          <w:ilvl w:val="0"/>
          <w:numId w:val="45"/>
        </w:numPr>
        <w:contextualSpacing/>
        <w:rPr>
          <w:bCs/>
          <w:sz w:val="18"/>
          <w:szCs w:val="18"/>
        </w:rPr>
      </w:pPr>
      <w:r w:rsidRPr="00927300">
        <w:rPr>
          <w:bCs/>
          <w:sz w:val="18"/>
          <w:szCs w:val="18"/>
        </w:rPr>
        <w:t>Dissenyar una unitat didàctica o modificar-ne una prèvia completant les etapes 1,2,3,4,5.</w:t>
      </w:r>
    </w:p>
    <w:p w:rsidR="00AF3FAD" w:rsidRPr="00927300" w:rsidRDefault="00AF3FAD" w:rsidP="00AF3FAD">
      <w:pPr>
        <w:pStyle w:val="Prrafodelista"/>
        <w:numPr>
          <w:ilvl w:val="0"/>
          <w:numId w:val="45"/>
        </w:numPr>
        <w:contextualSpacing/>
        <w:rPr>
          <w:bCs/>
          <w:sz w:val="18"/>
          <w:szCs w:val="18"/>
        </w:rPr>
      </w:pPr>
      <w:r w:rsidRPr="00927300">
        <w:rPr>
          <w:bCs/>
          <w:sz w:val="18"/>
          <w:szCs w:val="18"/>
        </w:rPr>
        <w:t>Analitzar diferents unitats didàctiques per identificar-ne punts forts i febles.</w:t>
      </w:r>
    </w:p>
    <w:p w:rsidR="00AF3FAD" w:rsidRPr="00927300" w:rsidRDefault="00AF3FAD" w:rsidP="00AF3FAD">
      <w:pPr>
        <w:pStyle w:val="Prrafodelista"/>
        <w:numPr>
          <w:ilvl w:val="0"/>
          <w:numId w:val="45"/>
        </w:numPr>
        <w:contextualSpacing/>
        <w:rPr>
          <w:b/>
        </w:rPr>
      </w:pPr>
      <w:r w:rsidRPr="00927300">
        <w:rPr>
          <w:bCs/>
          <w:sz w:val="18"/>
          <w:szCs w:val="18"/>
        </w:rPr>
        <w:t>Identificar bons exemples d'Unitats didàctiques en la pròpia pràctica.</w:t>
      </w:r>
    </w:p>
    <w:p w:rsidR="00AF3FAD" w:rsidRPr="00927300" w:rsidRDefault="00AF3FAD" w:rsidP="00AF3FAD">
      <w:pPr>
        <w:widowControl/>
        <w:suppressAutoHyphens w:val="0"/>
        <w:rPr>
          <w:b/>
        </w:rPr>
      </w:pPr>
    </w:p>
    <w:p w:rsidR="00AF3FAD" w:rsidRPr="00927300" w:rsidRDefault="00AF3FAD" w:rsidP="00AF3FAD">
      <w:pPr>
        <w:widowControl/>
        <w:suppressAutoHyphens w:val="0"/>
        <w:rPr>
          <w:b/>
        </w:rPr>
      </w:pPr>
    </w:p>
    <w:p w:rsidR="00AF3FAD" w:rsidRPr="00927300" w:rsidRDefault="00AF3FAD" w:rsidP="00FB2422">
      <w:pPr>
        <w:tabs>
          <w:tab w:val="left" w:pos="2141"/>
        </w:tabs>
        <w:rPr>
          <w:bCs/>
          <w:sz w:val="18"/>
          <w:szCs w:val="18"/>
        </w:rPr>
      </w:pPr>
    </w:p>
    <w:p w:rsidR="00FB2422" w:rsidRPr="00927300" w:rsidRDefault="00AF3FAD" w:rsidP="00AF3FAD">
      <w:pPr>
        <w:tabs>
          <w:tab w:val="left" w:pos="2141"/>
        </w:tabs>
        <w:jc w:val="center"/>
        <w:rPr>
          <w:bCs/>
          <w:sz w:val="18"/>
          <w:szCs w:val="18"/>
        </w:rPr>
      </w:pPr>
      <w:r w:rsidRPr="00927300">
        <w:rPr>
          <w:b/>
          <w:noProof/>
          <w:lang w:val="es-ES" w:eastAsia="es-ES"/>
        </w:rPr>
        <w:drawing>
          <wp:inline distT="0" distB="0" distL="0" distR="0" wp14:anchorId="6EB75361">
            <wp:extent cx="3925570" cy="4500245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450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FAD" w:rsidRDefault="00AF3FAD" w:rsidP="00FB2422">
      <w:pPr>
        <w:tabs>
          <w:tab w:val="left" w:pos="2141"/>
        </w:tabs>
        <w:rPr>
          <w:b/>
          <w:bCs/>
          <w:sz w:val="18"/>
          <w:szCs w:val="18"/>
        </w:rPr>
      </w:pPr>
    </w:p>
    <w:p w:rsidR="00AF3FAD" w:rsidRDefault="00AF3FAD" w:rsidP="00FB2422">
      <w:pPr>
        <w:tabs>
          <w:tab w:val="left" w:pos="2141"/>
        </w:tabs>
        <w:rPr>
          <w:b/>
          <w:bCs/>
          <w:sz w:val="18"/>
          <w:szCs w:val="18"/>
        </w:rPr>
      </w:pPr>
    </w:p>
    <w:p w:rsidR="00AF3FAD" w:rsidRDefault="00AF3FAD" w:rsidP="00FB2422">
      <w:pPr>
        <w:tabs>
          <w:tab w:val="left" w:pos="2141"/>
        </w:tabs>
        <w:rPr>
          <w:b/>
          <w:bCs/>
          <w:sz w:val="18"/>
          <w:szCs w:val="18"/>
        </w:rPr>
      </w:pPr>
    </w:p>
    <w:p w:rsidR="00FB2422" w:rsidRPr="00927300" w:rsidRDefault="00FB2422" w:rsidP="00FB2422">
      <w:pPr>
        <w:tabs>
          <w:tab w:val="left" w:pos="2141"/>
        </w:tabs>
        <w:rPr>
          <w:b/>
          <w:bCs/>
          <w:sz w:val="18"/>
          <w:szCs w:val="18"/>
        </w:rPr>
      </w:pPr>
      <w:r w:rsidRPr="00927300">
        <w:rPr>
          <w:b/>
          <w:bCs/>
          <w:sz w:val="18"/>
          <w:szCs w:val="18"/>
        </w:rPr>
        <w:t>Publicacions relacionades:</w:t>
      </w:r>
    </w:p>
    <w:p w:rsidR="00FB2422" w:rsidRPr="00927300" w:rsidRDefault="00FB2422" w:rsidP="00FB2422">
      <w:pPr>
        <w:pStyle w:val="Prrafodelista"/>
        <w:numPr>
          <w:ilvl w:val="0"/>
          <w:numId w:val="2"/>
        </w:numPr>
        <w:tabs>
          <w:tab w:val="left" w:pos="2141"/>
        </w:tabs>
        <w:contextualSpacing/>
        <w:rPr>
          <w:bCs/>
          <w:sz w:val="18"/>
          <w:szCs w:val="18"/>
        </w:rPr>
      </w:pPr>
      <w:r w:rsidRPr="00927300">
        <w:rPr>
          <w:bCs/>
          <w:sz w:val="18"/>
          <w:szCs w:val="18"/>
        </w:rPr>
        <w:t xml:space="preserve">Coelho, E. (2005). Ensenyar i aprendre en escoles multiculturals. Una aproximació integrada. </w:t>
      </w:r>
      <w:proofErr w:type="spellStart"/>
      <w:r w:rsidRPr="00927300">
        <w:rPr>
          <w:bCs/>
          <w:sz w:val="18"/>
          <w:szCs w:val="18"/>
        </w:rPr>
        <w:t>Horsori</w:t>
      </w:r>
      <w:proofErr w:type="spellEnd"/>
      <w:r w:rsidRPr="00927300">
        <w:rPr>
          <w:bCs/>
          <w:sz w:val="18"/>
          <w:szCs w:val="18"/>
        </w:rPr>
        <w:t>: Barcelona.</w:t>
      </w:r>
    </w:p>
    <w:p w:rsidR="00FB2422" w:rsidRPr="00927300" w:rsidRDefault="00FB2422" w:rsidP="00FB2422">
      <w:pPr>
        <w:pStyle w:val="Prrafodelista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120"/>
        <w:contextualSpacing/>
        <w:jc w:val="both"/>
        <w:rPr>
          <w:rFonts w:cs="MinionPro-Regular"/>
          <w:color w:val="000000" w:themeColor="text1"/>
          <w:sz w:val="18"/>
          <w:szCs w:val="18"/>
        </w:rPr>
      </w:pPr>
      <w:proofErr w:type="spellStart"/>
      <w:r w:rsidRPr="00927300">
        <w:rPr>
          <w:rFonts w:cs="MinionPro-Regular"/>
          <w:color w:val="000000" w:themeColor="text1"/>
          <w:sz w:val="18"/>
          <w:szCs w:val="18"/>
        </w:rPr>
        <w:t>Coyle</w:t>
      </w:r>
      <w:proofErr w:type="spellEnd"/>
      <w:r w:rsidRPr="00927300">
        <w:rPr>
          <w:rFonts w:cs="MinionPro-Regular"/>
          <w:color w:val="000000" w:themeColor="text1"/>
          <w:sz w:val="18"/>
          <w:szCs w:val="18"/>
        </w:rPr>
        <w:t xml:space="preserve">, D., </w:t>
      </w:r>
      <w:proofErr w:type="spellStart"/>
      <w:r w:rsidRPr="00927300">
        <w:rPr>
          <w:rFonts w:cs="MinionPro-Regular"/>
          <w:color w:val="000000" w:themeColor="text1"/>
          <w:sz w:val="18"/>
          <w:szCs w:val="18"/>
        </w:rPr>
        <w:t>Hood</w:t>
      </w:r>
      <w:proofErr w:type="spellEnd"/>
      <w:r w:rsidRPr="00927300">
        <w:rPr>
          <w:rFonts w:cs="MinionPro-Regular"/>
          <w:color w:val="000000" w:themeColor="text1"/>
          <w:sz w:val="18"/>
          <w:szCs w:val="18"/>
        </w:rPr>
        <w:t xml:space="preserve">, P. i </w:t>
      </w:r>
      <w:proofErr w:type="spellStart"/>
      <w:r w:rsidRPr="00927300">
        <w:rPr>
          <w:rFonts w:cs="MinionPro-Regular"/>
          <w:color w:val="000000" w:themeColor="text1"/>
          <w:sz w:val="18"/>
          <w:szCs w:val="18"/>
        </w:rPr>
        <w:t>Marsh</w:t>
      </w:r>
      <w:proofErr w:type="spellEnd"/>
      <w:r w:rsidRPr="00927300">
        <w:rPr>
          <w:rFonts w:cs="MinionPro-Regular"/>
          <w:color w:val="000000" w:themeColor="text1"/>
          <w:sz w:val="18"/>
          <w:szCs w:val="18"/>
        </w:rPr>
        <w:t xml:space="preserve">, D.  (2010). </w:t>
      </w:r>
      <w:r w:rsidRPr="00927300">
        <w:rPr>
          <w:rFonts w:cs="MinionPro-Regular"/>
          <w:i/>
          <w:color w:val="000000" w:themeColor="text1"/>
          <w:sz w:val="18"/>
          <w:szCs w:val="18"/>
        </w:rPr>
        <w:t xml:space="preserve">Content </w:t>
      </w:r>
      <w:proofErr w:type="spellStart"/>
      <w:r w:rsidRPr="00927300">
        <w:rPr>
          <w:rFonts w:cs="MinionPro-Regular"/>
          <w:i/>
          <w:color w:val="000000" w:themeColor="text1"/>
          <w:sz w:val="18"/>
          <w:szCs w:val="18"/>
        </w:rPr>
        <w:t>and</w:t>
      </w:r>
      <w:proofErr w:type="spellEnd"/>
      <w:r w:rsidRPr="00927300">
        <w:rPr>
          <w:rFonts w:cs="MinionPro-Regular"/>
          <w:i/>
          <w:color w:val="000000" w:themeColor="text1"/>
          <w:sz w:val="18"/>
          <w:szCs w:val="18"/>
        </w:rPr>
        <w:t xml:space="preserve"> Language </w:t>
      </w:r>
      <w:proofErr w:type="spellStart"/>
      <w:r w:rsidRPr="00927300">
        <w:rPr>
          <w:rFonts w:cs="MinionPro-Regular"/>
          <w:i/>
          <w:color w:val="000000" w:themeColor="text1"/>
          <w:sz w:val="18"/>
          <w:szCs w:val="18"/>
        </w:rPr>
        <w:t>Integrated</w:t>
      </w:r>
      <w:proofErr w:type="spellEnd"/>
      <w:r w:rsidRPr="00927300">
        <w:rPr>
          <w:rFonts w:cs="MinionPro-Regular"/>
          <w:i/>
          <w:color w:val="000000" w:themeColor="text1"/>
          <w:sz w:val="18"/>
          <w:szCs w:val="18"/>
        </w:rPr>
        <w:t xml:space="preserve"> </w:t>
      </w:r>
      <w:proofErr w:type="spellStart"/>
      <w:r w:rsidRPr="00927300">
        <w:rPr>
          <w:rFonts w:cs="MinionPro-Regular"/>
          <w:i/>
          <w:color w:val="000000" w:themeColor="text1"/>
          <w:sz w:val="18"/>
          <w:szCs w:val="18"/>
        </w:rPr>
        <w:t>Learning</w:t>
      </w:r>
      <w:proofErr w:type="spellEnd"/>
      <w:r w:rsidRPr="00927300">
        <w:rPr>
          <w:rFonts w:cs="MinionPro-Regular"/>
          <w:color w:val="000000" w:themeColor="text1"/>
          <w:sz w:val="18"/>
          <w:szCs w:val="18"/>
        </w:rPr>
        <w:t xml:space="preserve">. </w:t>
      </w:r>
      <w:proofErr w:type="spellStart"/>
      <w:r w:rsidRPr="00927300">
        <w:rPr>
          <w:rFonts w:cs="MinionPro-Regular"/>
          <w:color w:val="000000" w:themeColor="text1"/>
          <w:sz w:val="18"/>
          <w:szCs w:val="18"/>
        </w:rPr>
        <w:t>Cambridge</w:t>
      </w:r>
      <w:proofErr w:type="spellEnd"/>
      <w:r w:rsidRPr="00927300">
        <w:rPr>
          <w:rFonts w:cs="MinionPro-Regular"/>
          <w:color w:val="000000" w:themeColor="text1"/>
          <w:sz w:val="18"/>
          <w:szCs w:val="18"/>
        </w:rPr>
        <w:t xml:space="preserve"> University </w:t>
      </w:r>
      <w:proofErr w:type="spellStart"/>
      <w:r w:rsidRPr="00927300">
        <w:rPr>
          <w:rFonts w:cs="MinionPro-Regular"/>
          <w:color w:val="000000" w:themeColor="text1"/>
          <w:sz w:val="18"/>
          <w:szCs w:val="18"/>
        </w:rPr>
        <w:t>Press</w:t>
      </w:r>
      <w:proofErr w:type="spellEnd"/>
      <w:r w:rsidRPr="00927300">
        <w:rPr>
          <w:rFonts w:cs="MinionPro-Regular"/>
          <w:color w:val="000000" w:themeColor="text1"/>
          <w:sz w:val="18"/>
          <w:szCs w:val="18"/>
        </w:rPr>
        <w:t>.</w:t>
      </w:r>
    </w:p>
    <w:p w:rsidR="00AF3FAD" w:rsidRDefault="00FB2422" w:rsidP="00AF3FAD">
      <w:pPr>
        <w:pStyle w:val="Prrafodelista"/>
        <w:widowControl/>
        <w:numPr>
          <w:ilvl w:val="0"/>
          <w:numId w:val="2"/>
        </w:numPr>
        <w:suppressAutoHyphens w:val="0"/>
        <w:autoSpaceDE w:val="0"/>
        <w:autoSpaceDN w:val="0"/>
        <w:adjustRightInd w:val="0"/>
        <w:spacing w:after="120"/>
        <w:contextualSpacing/>
        <w:jc w:val="both"/>
        <w:rPr>
          <w:rFonts w:cs="MinionPro-Regular"/>
          <w:color w:val="000000" w:themeColor="text1"/>
          <w:sz w:val="18"/>
          <w:szCs w:val="18"/>
        </w:rPr>
      </w:pPr>
      <w:r w:rsidRPr="00927300">
        <w:rPr>
          <w:rFonts w:cs="MinionPro-Regular"/>
          <w:color w:val="000000" w:themeColor="text1"/>
          <w:sz w:val="18"/>
          <w:szCs w:val="18"/>
        </w:rPr>
        <w:t xml:space="preserve">Jorba, J. i Caselles, E. (1996). </w:t>
      </w:r>
      <w:r w:rsidRPr="00927300">
        <w:rPr>
          <w:rFonts w:cs="MinionPro-Regular"/>
          <w:i/>
          <w:color w:val="000000" w:themeColor="text1"/>
          <w:sz w:val="18"/>
          <w:szCs w:val="18"/>
        </w:rPr>
        <w:t>La regulació i autoregulació dels aprenentatges</w:t>
      </w:r>
      <w:r w:rsidRPr="00927300">
        <w:rPr>
          <w:rFonts w:cs="MinionPro-Regular"/>
          <w:color w:val="000000" w:themeColor="text1"/>
          <w:sz w:val="18"/>
          <w:szCs w:val="18"/>
        </w:rPr>
        <w:t>. Barcelona. Llibres de l'ICEUAB. Sèrie Eines i Estratègies.</w:t>
      </w:r>
    </w:p>
    <w:p w:rsidR="00AF3FAD" w:rsidRPr="00AF3FAD" w:rsidRDefault="00AF3FAD" w:rsidP="00AF3FAD">
      <w:pPr>
        <w:pStyle w:val="Prrafodelista"/>
        <w:widowControl/>
        <w:suppressAutoHyphens w:val="0"/>
        <w:autoSpaceDE w:val="0"/>
        <w:autoSpaceDN w:val="0"/>
        <w:adjustRightInd w:val="0"/>
        <w:spacing w:after="120"/>
        <w:ind w:left="720"/>
        <w:contextualSpacing/>
        <w:jc w:val="both"/>
        <w:rPr>
          <w:rFonts w:cs="MinionPro-Regular"/>
          <w:color w:val="000000" w:themeColor="text1"/>
          <w:sz w:val="18"/>
          <w:szCs w:val="18"/>
        </w:rPr>
      </w:pPr>
      <w:r w:rsidRPr="002B2F54">
        <w:rPr>
          <w:noProof/>
        </w:rPr>
        <w:drawing>
          <wp:anchor distT="0" distB="0" distL="114300" distR="114300" simplePos="0" relativeHeight="251660800" behindDoc="0" locked="0" layoutInCell="1" allowOverlap="1" wp14:anchorId="195ED76F" wp14:editId="667B7BBD">
            <wp:simplePos x="0" y="0"/>
            <wp:positionH relativeFrom="column">
              <wp:posOffset>4812030</wp:posOffset>
            </wp:positionH>
            <wp:positionV relativeFrom="paragraph">
              <wp:posOffset>15240</wp:posOffset>
            </wp:positionV>
            <wp:extent cx="1188085" cy="1694815"/>
            <wp:effectExtent l="0" t="0" r="0" b="6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085" cy="169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3FAD" w:rsidRPr="002B2F54" w:rsidRDefault="00AF3FAD" w:rsidP="00AF3FAD">
      <w:pPr>
        <w:pStyle w:val="Prrafodelista"/>
        <w:numPr>
          <w:ilvl w:val="0"/>
          <w:numId w:val="46"/>
        </w:numPr>
        <w:contextualSpacing/>
        <w:rPr>
          <w:i/>
          <w:sz w:val="18"/>
          <w:szCs w:val="18"/>
        </w:rPr>
      </w:pPr>
      <w:proofErr w:type="spellStart"/>
      <w:r w:rsidRPr="002B2F54">
        <w:rPr>
          <w:i/>
          <w:sz w:val="18"/>
          <w:szCs w:val="18"/>
        </w:rPr>
        <w:t>Mueve</w:t>
      </w:r>
      <w:proofErr w:type="spellEnd"/>
      <w:r w:rsidRPr="002B2F54">
        <w:rPr>
          <w:i/>
          <w:sz w:val="18"/>
          <w:szCs w:val="18"/>
        </w:rPr>
        <w:t xml:space="preserve"> la </w:t>
      </w:r>
      <w:proofErr w:type="spellStart"/>
      <w:r w:rsidRPr="002B2F54">
        <w:rPr>
          <w:i/>
          <w:sz w:val="18"/>
          <w:szCs w:val="18"/>
        </w:rPr>
        <w:t>Lengua</w:t>
      </w:r>
      <w:proofErr w:type="spellEnd"/>
      <w:r w:rsidRPr="002B2F54">
        <w:rPr>
          <w:i/>
          <w:sz w:val="18"/>
          <w:szCs w:val="18"/>
        </w:rPr>
        <w:t xml:space="preserve">, que el </w:t>
      </w:r>
      <w:proofErr w:type="spellStart"/>
      <w:r w:rsidRPr="002B2F54">
        <w:rPr>
          <w:i/>
          <w:sz w:val="18"/>
          <w:szCs w:val="18"/>
        </w:rPr>
        <w:t>cerebro</w:t>
      </w:r>
      <w:proofErr w:type="spellEnd"/>
      <w:r w:rsidRPr="002B2F54">
        <w:rPr>
          <w:i/>
          <w:sz w:val="18"/>
          <w:szCs w:val="18"/>
        </w:rPr>
        <w:t xml:space="preserve"> te </w:t>
      </w:r>
      <w:proofErr w:type="spellStart"/>
      <w:r w:rsidRPr="002B2F54">
        <w:rPr>
          <w:i/>
          <w:sz w:val="18"/>
          <w:szCs w:val="18"/>
        </w:rPr>
        <w:t>seguirá</w:t>
      </w:r>
      <w:proofErr w:type="spellEnd"/>
      <w:r w:rsidRPr="002B2F54">
        <w:rPr>
          <w:i/>
          <w:sz w:val="18"/>
          <w:szCs w:val="18"/>
        </w:rPr>
        <w:t xml:space="preserve">. 75 acciones </w:t>
      </w:r>
      <w:proofErr w:type="spellStart"/>
      <w:r w:rsidRPr="002B2F54">
        <w:rPr>
          <w:i/>
          <w:sz w:val="18"/>
          <w:szCs w:val="18"/>
        </w:rPr>
        <w:t>lingüísticas</w:t>
      </w:r>
      <w:proofErr w:type="spellEnd"/>
      <w:r w:rsidRPr="002B2F54">
        <w:rPr>
          <w:i/>
          <w:sz w:val="18"/>
          <w:szCs w:val="18"/>
        </w:rPr>
        <w:t xml:space="preserve"> para </w:t>
      </w:r>
      <w:proofErr w:type="spellStart"/>
      <w:r w:rsidRPr="002B2F54">
        <w:rPr>
          <w:i/>
          <w:sz w:val="18"/>
          <w:szCs w:val="18"/>
        </w:rPr>
        <w:t>enseñar</w:t>
      </w:r>
      <w:proofErr w:type="spellEnd"/>
      <w:r w:rsidRPr="002B2F54">
        <w:rPr>
          <w:i/>
          <w:sz w:val="18"/>
          <w:szCs w:val="18"/>
        </w:rPr>
        <w:t xml:space="preserve"> a pensar </w:t>
      </w:r>
      <w:proofErr w:type="spellStart"/>
      <w:r w:rsidRPr="002B2F54">
        <w:rPr>
          <w:i/>
          <w:sz w:val="18"/>
          <w:szCs w:val="18"/>
        </w:rPr>
        <w:t>Ciencias</w:t>
      </w:r>
      <w:proofErr w:type="spellEnd"/>
      <w:r>
        <w:rPr>
          <w:i/>
          <w:sz w:val="18"/>
          <w:szCs w:val="18"/>
        </w:rPr>
        <w:t xml:space="preserve">. </w:t>
      </w:r>
      <w:r w:rsidRPr="002B2F54">
        <w:rPr>
          <w:sz w:val="18"/>
          <w:szCs w:val="18"/>
        </w:rPr>
        <w:t>Barcelona (Graó) Jordi Domènech Casal (2022). Premi Joan Profitós d'assaig Pedagògic.</w:t>
      </w:r>
      <w:r>
        <w:rPr>
          <w:sz w:val="18"/>
          <w:szCs w:val="18"/>
        </w:rPr>
        <w:t xml:space="preserve"> </w:t>
      </w:r>
      <w:hyperlink r:id="rId11" w:history="1">
        <w:r w:rsidRPr="00A7410F">
          <w:rPr>
            <w:rStyle w:val="Hipervnculo"/>
            <w:sz w:val="18"/>
            <w:szCs w:val="18"/>
          </w:rPr>
          <w:t>https://wp.me/p25seH-ZR</w:t>
        </w:r>
      </w:hyperlink>
      <w:r>
        <w:rPr>
          <w:sz w:val="18"/>
          <w:szCs w:val="18"/>
        </w:rPr>
        <w:t xml:space="preserve">  </w:t>
      </w:r>
    </w:p>
    <w:p w:rsidR="00AF3FAD" w:rsidRPr="00AE1234" w:rsidRDefault="00AF3FAD" w:rsidP="00AF3FAD"/>
    <w:p w:rsidR="00AF3FAD" w:rsidRPr="00AF3FAD" w:rsidRDefault="00AF3FAD" w:rsidP="00AF3FAD">
      <w:pPr>
        <w:widowControl/>
        <w:suppressAutoHyphens w:val="0"/>
        <w:autoSpaceDE w:val="0"/>
        <w:autoSpaceDN w:val="0"/>
        <w:adjustRightInd w:val="0"/>
        <w:spacing w:after="120"/>
        <w:contextualSpacing/>
        <w:jc w:val="both"/>
        <w:rPr>
          <w:rFonts w:cs="MinionPro-Regular"/>
          <w:color w:val="000000" w:themeColor="text1"/>
          <w:sz w:val="18"/>
          <w:szCs w:val="18"/>
        </w:rPr>
      </w:pPr>
    </w:p>
    <w:p w:rsidR="00FB2422" w:rsidRPr="00927300" w:rsidRDefault="00FB2422" w:rsidP="00FB2422">
      <w:pPr>
        <w:pStyle w:val="Prrafodelista"/>
        <w:tabs>
          <w:tab w:val="left" w:pos="1175"/>
        </w:tabs>
        <w:rPr>
          <w:bCs/>
          <w:sz w:val="18"/>
          <w:szCs w:val="18"/>
        </w:rPr>
      </w:pPr>
      <w:r w:rsidRPr="00927300">
        <w:rPr>
          <w:bCs/>
          <w:sz w:val="18"/>
          <w:szCs w:val="18"/>
        </w:rPr>
        <w:tab/>
      </w:r>
      <w:bookmarkStart w:id="0" w:name="_GoBack"/>
      <w:bookmarkEnd w:id="0"/>
    </w:p>
    <w:sectPr w:rsidR="00FB2422" w:rsidRPr="00927300" w:rsidSect="00145C77">
      <w:headerReference w:type="default" r:id="rId12"/>
      <w:pgSz w:w="11906" w:h="16838"/>
      <w:pgMar w:top="226" w:right="1133" w:bottom="993" w:left="1134" w:header="42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6E18" w:rsidRDefault="00766E18" w:rsidP="00987E6F">
      <w:r>
        <w:separator/>
      </w:r>
    </w:p>
  </w:endnote>
  <w:endnote w:type="continuationSeparator" w:id="0">
    <w:p w:rsidR="00766E18" w:rsidRDefault="00766E18" w:rsidP="00987E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ndale Sans UI">
    <w:altName w:val="Calibri"/>
    <w:charset w:val="00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6E18" w:rsidRDefault="00766E18" w:rsidP="00987E6F">
      <w:r>
        <w:separator/>
      </w:r>
    </w:p>
  </w:footnote>
  <w:footnote w:type="continuationSeparator" w:id="0">
    <w:p w:rsidR="00766E18" w:rsidRDefault="00766E18" w:rsidP="00987E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7E6F" w:rsidRPr="00987E6F" w:rsidRDefault="00987E6F" w:rsidP="00987E6F">
    <w:pPr>
      <w:pStyle w:val="Encabezado"/>
      <w:jc w:val="right"/>
      <w:rPr>
        <w:color w:val="808080" w:themeColor="background1" w:themeShade="80"/>
      </w:rPr>
    </w:pPr>
    <w:r w:rsidRPr="00987E6F">
      <w:rPr>
        <w:color w:val="808080" w:themeColor="background1" w:themeShade="80"/>
      </w:rPr>
      <w:t xml:space="preserve">Jordi Domènech |  </w:t>
    </w:r>
    <w:hyperlink r:id="rId1" w:history="1">
      <w:r w:rsidRPr="00987E6F">
        <w:rPr>
          <w:rStyle w:val="Hipervnculo"/>
          <w:color w:val="808080" w:themeColor="background1" w:themeShade="80"/>
        </w:rPr>
        <w:t>https://sites.google.com/a/xtec.cat/c3/home</w:t>
      </w:r>
    </w:hyperlink>
    <w:r w:rsidRPr="00987E6F">
      <w:rPr>
        <w:color w:val="808080" w:themeColor="background1" w:themeShade="80"/>
      </w:rPr>
      <w:t xml:space="preserve"> </w:t>
    </w:r>
  </w:p>
  <w:p w:rsidR="00987E6F" w:rsidRDefault="00987E6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426A3AF8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0"/>
        </w:tabs>
        <w:ind w:left="1080" w:hanging="360"/>
      </w:pPr>
      <w:rPr>
        <w:rFonts w:ascii="Calibri" w:hAnsi="Calibri" w:cs="Times New Roman"/>
      </w:rPr>
    </w:lvl>
  </w:abstractNum>
  <w:abstractNum w:abstractNumId="3" w15:restartNumberingAfterBreak="0">
    <w:nsid w:val="00000004"/>
    <w:multiLevelType w:val="multilevel"/>
    <w:tmpl w:val="00000004"/>
    <w:lvl w:ilvl="0">
      <w:start w:val="1"/>
      <w:numFmt w:val="bullet"/>
      <w:lvlText w:val=""/>
      <w:lvlJc w:val="left"/>
      <w:pPr>
        <w:tabs>
          <w:tab w:val="num" w:pos="1490"/>
        </w:tabs>
        <w:ind w:left="149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50"/>
        </w:tabs>
        <w:ind w:left="185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210"/>
        </w:tabs>
        <w:ind w:left="221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70"/>
        </w:tabs>
        <w:ind w:left="257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930"/>
        </w:tabs>
        <w:ind w:left="293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90"/>
        </w:tabs>
        <w:ind w:left="329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50"/>
        </w:tabs>
        <w:ind w:left="365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4010"/>
        </w:tabs>
        <w:ind w:left="401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70"/>
        </w:tabs>
        <w:ind w:left="4370" w:hanging="360"/>
      </w:pPr>
      <w:rPr>
        <w:rFonts w:ascii="OpenSymbol" w:hAnsi="OpenSymbol" w:cs="OpenSymbol"/>
      </w:rPr>
    </w:lvl>
  </w:abstractNum>
  <w:abstractNum w:abstractNumId="4" w15:restartNumberingAfterBreak="0">
    <w:nsid w:val="00310C2D"/>
    <w:multiLevelType w:val="hybridMultilevel"/>
    <w:tmpl w:val="3586BB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8049D4">
      <w:numFmt w:val="bullet"/>
      <w:lvlText w:val="•"/>
      <w:lvlJc w:val="left"/>
      <w:pPr>
        <w:ind w:left="1440" w:hanging="360"/>
      </w:pPr>
      <w:rPr>
        <w:rFonts w:ascii="Palatino Linotype" w:eastAsia="Andale Sans UI" w:hAnsi="Palatino Linotype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20110F3"/>
    <w:multiLevelType w:val="hybridMultilevel"/>
    <w:tmpl w:val="EF4CC5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2D6EA7"/>
    <w:multiLevelType w:val="hybridMultilevel"/>
    <w:tmpl w:val="7AEE6D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6E4007F"/>
    <w:multiLevelType w:val="hybridMultilevel"/>
    <w:tmpl w:val="518AA93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6EE0705"/>
    <w:multiLevelType w:val="hybridMultilevel"/>
    <w:tmpl w:val="C93824C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F70C65"/>
    <w:multiLevelType w:val="hybridMultilevel"/>
    <w:tmpl w:val="4D925E7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183631"/>
    <w:multiLevelType w:val="hybridMultilevel"/>
    <w:tmpl w:val="54B079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051A09"/>
    <w:multiLevelType w:val="hybridMultilevel"/>
    <w:tmpl w:val="E28EE5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AF779A"/>
    <w:multiLevelType w:val="hybridMultilevel"/>
    <w:tmpl w:val="4B12640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DE66D2"/>
    <w:multiLevelType w:val="hybridMultilevel"/>
    <w:tmpl w:val="ADE00A2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9822D0"/>
    <w:multiLevelType w:val="hybridMultilevel"/>
    <w:tmpl w:val="88EA187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D36BD9"/>
    <w:multiLevelType w:val="hybridMultilevel"/>
    <w:tmpl w:val="E404F83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990013"/>
    <w:multiLevelType w:val="hybridMultilevel"/>
    <w:tmpl w:val="18C8F25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19919AE"/>
    <w:multiLevelType w:val="hybridMultilevel"/>
    <w:tmpl w:val="9C7E1E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EF1CCC"/>
    <w:multiLevelType w:val="hybridMultilevel"/>
    <w:tmpl w:val="08E211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72E42DB"/>
    <w:multiLevelType w:val="hybridMultilevel"/>
    <w:tmpl w:val="3C142BF0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7AB7DAF"/>
    <w:multiLevelType w:val="hybridMultilevel"/>
    <w:tmpl w:val="D8B64A1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E22806"/>
    <w:multiLevelType w:val="hybridMultilevel"/>
    <w:tmpl w:val="3E8843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F41FAB"/>
    <w:multiLevelType w:val="hybridMultilevel"/>
    <w:tmpl w:val="A9243BC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1C16B5"/>
    <w:multiLevelType w:val="hybridMultilevel"/>
    <w:tmpl w:val="B14AD70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1F50C58"/>
    <w:multiLevelType w:val="hybridMultilevel"/>
    <w:tmpl w:val="0074CD1C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2E6380A"/>
    <w:multiLevelType w:val="hybridMultilevel"/>
    <w:tmpl w:val="4F084D6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517454E"/>
    <w:multiLevelType w:val="hybridMultilevel"/>
    <w:tmpl w:val="4EBCDC08"/>
    <w:lvl w:ilvl="0" w:tplc="33B6240C">
      <w:start w:val="1"/>
      <w:numFmt w:val="upperLetter"/>
      <w:lvlText w:val="%1)"/>
      <w:lvlJc w:val="left"/>
      <w:pPr>
        <w:ind w:left="720" w:hanging="360"/>
      </w:pPr>
      <w:rPr>
        <w:rFonts w:hint="default"/>
        <w:b/>
        <w:sz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F29CE"/>
    <w:multiLevelType w:val="hybridMultilevel"/>
    <w:tmpl w:val="F912E6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55519D"/>
    <w:multiLevelType w:val="hybridMultilevel"/>
    <w:tmpl w:val="CDBADD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637939"/>
    <w:multiLevelType w:val="hybridMultilevel"/>
    <w:tmpl w:val="B7D4C9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9115ED"/>
    <w:multiLevelType w:val="hybridMultilevel"/>
    <w:tmpl w:val="C4044B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44D4AF4"/>
    <w:multiLevelType w:val="hybridMultilevel"/>
    <w:tmpl w:val="7032B778"/>
    <w:lvl w:ilvl="0" w:tplc="0C0A0001">
      <w:start w:val="1"/>
      <w:numFmt w:val="bullet"/>
      <w:lvlText w:val=""/>
      <w:lvlJc w:val="left"/>
      <w:pPr>
        <w:ind w:left="142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6" w:hanging="360"/>
      </w:pPr>
      <w:rPr>
        <w:rFonts w:ascii="Wingdings" w:hAnsi="Wingdings" w:hint="default"/>
      </w:rPr>
    </w:lvl>
  </w:abstractNum>
  <w:abstractNum w:abstractNumId="32" w15:restartNumberingAfterBreak="0">
    <w:nsid w:val="583D5DAE"/>
    <w:multiLevelType w:val="hybridMultilevel"/>
    <w:tmpl w:val="90849BE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8815ED"/>
    <w:multiLevelType w:val="hybridMultilevel"/>
    <w:tmpl w:val="A7F6158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E384B1D"/>
    <w:multiLevelType w:val="hybridMultilevel"/>
    <w:tmpl w:val="BFC0A1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13350F"/>
    <w:multiLevelType w:val="hybridMultilevel"/>
    <w:tmpl w:val="8F10BA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A3194E"/>
    <w:multiLevelType w:val="hybridMultilevel"/>
    <w:tmpl w:val="E62E1B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5C7A61"/>
    <w:multiLevelType w:val="hybridMultilevel"/>
    <w:tmpl w:val="772C3D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8C2DAF"/>
    <w:multiLevelType w:val="hybridMultilevel"/>
    <w:tmpl w:val="8396A3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2B67D12"/>
    <w:multiLevelType w:val="hybridMultilevel"/>
    <w:tmpl w:val="F3EA0D98"/>
    <w:lvl w:ilvl="0" w:tplc="0C0A0001">
      <w:start w:val="1"/>
      <w:numFmt w:val="bullet"/>
      <w:lvlText w:val=""/>
      <w:lvlJc w:val="left"/>
      <w:pPr>
        <w:ind w:left="7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04" w:hanging="360"/>
      </w:pPr>
      <w:rPr>
        <w:rFonts w:ascii="Wingdings" w:hAnsi="Wingdings" w:hint="default"/>
      </w:rPr>
    </w:lvl>
  </w:abstractNum>
  <w:abstractNum w:abstractNumId="40" w15:restartNumberingAfterBreak="0">
    <w:nsid w:val="72F742A8"/>
    <w:multiLevelType w:val="hybridMultilevel"/>
    <w:tmpl w:val="CCC88E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4F81044"/>
    <w:multiLevelType w:val="hybridMultilevel"/>
    <w:tmpl w:val="4F667D8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505784"/>
    <w:multiLevelType w:val="hybridMultilevel"/>
    <w:tmpl w:val="4F64FF44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780E0618"/>
    <w:multiLevelType w:val="hybridMultilevel"/>
    <w:tmpl w:val="F23A1B9C"/>
    <w:lvl w:ilvl="0" w:tplc="0C0A000F">
      <w:start w:val="1"/>
      <w:numFmt w:val="decimal"/>
      <w:lvlText w:val="%1.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4" w15:restartNumberingAfterBreak="0">
    <w:nsid w:val="7E4F76D0"/>
    <w:multiLevelType w:val="hybridMultilevel"/>
    <w:tmpl w:val="96CCB1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22CB6"/>
    <w:multiLevelType w:val="hybridMultilevel"/>
    <w:tmpl w:val="EA8CC0B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1"/>
  </w:num>
  <w:num w:numId="4">
    <w:abstractNumId w:val="18"/>
  </w:num>
  <w:num w:numId="5">
    <w:abstractNumId w:val="23"/>
  </w:num>
  <w:num w:numId="6">
    <w:abstractNumId w:val="42"/>
  </w:num>
  <w:num w:numId="7">
    <w:abstractNumId w:val="25"/>
  </w:num>
  <w:num w:numId="8">
    <w:abstractNumId w:val="19"/>
  </w:num>
  <w:num w:numId="9">
    <w:abstractNumId w:val="44"/>
  </w:num>
  <w:num w:numId="10">
    <w:abstractNumId w:val="9"/>
  </w:num>
  <w:num w:numId="11">
    <w:abstractNumId w:val="45"/>
  </w:num>
  <w:num w:numId="12">
    <w:abstractNumId w:val="36"/>
  </w:num>
  <w:num w:numId="13">
    <w:abstractNumId w:val="29"/>
  </w:num>
  <w:num w:numId="14">
    <w:abstractNumId w:val="27"/>
  </w:num>
  <w:num w:numId="15">
    <w:abstractNumId w:val="13"/>
  </w:num>
  <w:num w:numId="16">
    <w:abstractNumId w:val="40"/>
  </w:num>
  <w:num w:numId="17">
    <w:abstractNumId w:val="10"/>
  </w:num>
  <w:num w:numId="18">
    <w:abstractNumId w:val="12"/>
  </w:num>
  <w:num w:numId="19">
    <w:abstractNumId w:val="14"/>
  </w:num>
  <w:num w:numId="20">
    <w:abstractNumId w:val="35"/>
  </w:num>
  <w:num w:numId="21">
    <w:abstractNumId w:val="28"/>
  </w:num>
  <w:num w:numId="22">
    <w:abstractNumId w:val="20"/>
  </w:num>
  <w:num w:numId="23">
    <w:abstractNumId w:val="21"/>
  </w:num>
  <w:num w:numId="24">
    <w:abstractNumId w:val="38"/>
  </w:num>
  <w:num w:numId="25">
    <w:abstractNumId w:val="22"/>
  </w:num>
  <w:num w:numId="26">
    <w:abstractNumId w:val="32"/>
  </w:num>
  <w:num w:numId="27">
    <w:abstractNumId w:val="16"/>
  </w:num>
  <w:num w:numId="28">
    <w:abstractNumId w:val="7"/>
  </w:num>
  <w:num w:numId="29">
    <w:abstractNumId w:val="5"/>
  </w:num>
  <w:num w:numId="30">
    <w:abstractNumId w:val="41"/>
  </w:num>
  <w:num w:numId="31">
    <w:abstractNumId w:val="1"/>
  </w:num>
  <w:num w:numId="32">
    <w:abstractNumId w:val="2"/>
  </w:num>
  <w:num w:numId="33">
    <w:abstractNumId w:val="3"/>
  </w:num>
  <w:num w:numId="34">
    <w:abstractNumId w:val="39"/>
  </w:num>
  <w:num w:numId="35">
    <w:abstractNumId w:val="24"/>
  </w:num>
  <w:num w:numId="36">
    <w:abstractNumId w:val="11"/>
  </w:num>
  <w:num w:numId="37">
    <w:abstractNumId w:val="8"/>
  </w:num>
  <w:num w:numId="38">
    <w:abstractNumId w:val="26"/>
  </w:num>
  <w:num w:numId="39">
    <w:abstractNumId w:val="6"/>
  </w:num>
  <w:num w:numId="40">
    <w:abstractNumId w:val="15"/>
  </w:num>
  <w:num w:numId="41">
    <w:abstractNumId w:val="34"/>
  </w:num>
  <w:num w:numId="42">
    <w:abstractNumId w:val="43"/>
  </w:num>
  <w:num w:numId="43">
    <w:abstractNumId w:val="17"/>
  </w:num>
  <w:num w:numId="44">
    <w:abstractNumId w:val="30"/>
  </w:num>
  <w:num w:numId="45">
    <w:abstractNumId w:val="33"/>
  </w:num>
  <w:num w:numId="46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87E6F"/>
    <w:rsid w:val="000F7A1B"/>
    <w:rsid w:val="00104B77"/>
    <w:rsid w:val="00145C77"/>
    <w:rsid w:val="00160FB1"/>
    <w:rsid w:val="001D67E7"/>
    <w:rsid w:val="00233D64"/>
    <w:rsid w:val="0026506D"/>
    <w:rsid w:val="002B3A46"/>
    <w:rsid w:val="002C1A7D"/>
    <w:rsid w:val="00381F6C"/>
    <w:rsid w:val="003F23B6"/>
    <w:rsid w:val="00420823"/>
    <w:rsid w:val="0046428A"/>
    <w:rsid w:val="0049685C"/>
    <w:rsid w:val="004B488E"/>
    <w:rsid w:val="004C2656"/>
    <w:rsid w:val="005716C8"/>
    <w:rsid w:val="005C2F49"/>
    <w:rsid w:val="006946B9"/>
    <w:rsid w:val="006A3376"/>
    <w:rsid w:val="00733885"/>
    <w:rsid w:val="007476E4"/>
    <w:rsid w:val="00766E18"/>
    <w:rsid w:val="007834A8"/>
    <w:rsid w:val="00785F05"/>
    <w:rsid w:val="007B5000"/>
    <w:rsid w:val="007D473E"/>
    <w:rsid w:val="008B76D6"/>
    <w:rsid w:val="009322EF"/>
    <w:rsid w:val="00950575"/>
    <w:rsid w:val="00987E6F"/>
    <w:rsid w:val="0099523C"/>
    <w:rsid w:val="009D79AF"/>
    <w:rsid w:val="00AE1234"/>
    <w:rsid w:val="00AF3FAD"/>
    <w:rsid w:val="00B46AF2"/>
    <w:rsid w:val="00B762E7"/>
    <w:rsid w:val="00BD03BD"/>
    <w:rsid w:val="00C00ADC"/>
    <w:rsid w:val="00CD67EE"/>
    <w:rsid w:val="00E42214"/>
    <w:rsid w:val="00F94B75"/>
    <w:rsid w:val="00FA2DD6"/>
    <w:rsid w:val="00FB2422"/>
    <w:rsid w:val="00FE4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A6AC3F"/>
  <w15:docId w15:val="{68AA0658-367E-4DF4-9E41-514FFCA31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87E6F"/>
    <w:pPr>
      <w:widowControl w:val="0"/>
      <w:suppressAutoHyphens/>
      <w:spacing w:after="0" w:line="240" w:lineRule="auto"/>
    </w:pPr>
    <w:rPr>
      <w:rFonts w:ascii="Palatino Linotype" w:eastAsia="Andale Sans UI" w:hAnsi="Palatino Linotype" w:cs="Times New Roman"/>
      <w:kern w:val="1"/>
      <w:szCs w:val="24"/>
      <w:lang w:val="ca-ES" w:eastAsia="ca-ES"/>
    </w:rPr>
  </w:style>
  <w:style w:type="paragraph" w:styleId="Ttulo1">
    <w:name w:val="heading 1"/>
    <w:basedOn w:val="Normal"/>
    <w:next w:val="Textoindependiente"/>
    <w:link w:val="Ttulo1Car"/>
    <w:qFormat/>
    <w:rsid w:val="00987E6F"/>
    <w:pPr>
      <w:keepNext/>
      <w:numPr>
        <w:numId w:val="1"/>
      </w:numPr>
      <w:spacing w:before="240" w:after="120"/>
      <w:outlineLvl w:val="0"/>
    </w:pPr>
    <w:rPr>
      <w:rFonts w:cs="Tahoma"/>
      <w:b/>
      <w:bCs/>
      <w:sz w:val="28"/>
      <w:lang w:val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33D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987E6F"/>
    <w:rPr>
      <w:rFonts w:ascii="Palatino Linotype" w:eastAsia="Andale Sans UI" w:hAnsi="Palatino Linotype" w:cs="Tahoma"/>
      <w:b/>
      <w:bCs/>
      <w:kern w:val="1"/>
      <w:sz w:val="28"/>
      <w:szCs w:val="24"/>
      <w:lang w:eastAsia="ca-ES"/>
    </w:rPr>
  </w:style>
  <w:style w:type="paragraph" w:styleId="Prrafodelista">
    <w:name w:val="List Paragraph"/>
    <w:basedOn w:val="Normal"/>
    <w:uiPriority w:val="34"/>
    <w:qFormat/>
    <w:rsid w:val="00987E6F"/>
    <w:pPr>
      <w:ind w:left="708"/>
    </w:pPr>
  </w:style>
  <w:style w:type="paragraph" w:customStyle="1" w:styleId="Titulo2">
    <w:name w:val="Titulo 2"/>
    <w:basedOn w:val="Ttulo1"/>
    <w:link w:val="Titulo2Car"/>
    <w:qFormat/>
    <w:rsid w:val="00987E6F"/>
  </w:style>
  <w:style w:type="character" w:customStyle="1" w:styleId="Titulo2Car">
    <w:name w:val="Titulo 2 Car"/>
    <w:basedOn w:val="Ttulo1Car"/>
    <w:link w:val="Titulo2"/>
    <w:rsid w:val="00987E6F"/>
    <w:rPr>
      <w:rFonts w:ascii="Palatino Linotype" w:eastAsia="Andale Sans UI" w:hAnsi="Palatino Linotype" w:cs="Tahoma"/>
      <w:b/>
      <w:bCs/>
      <w:kern w:val="1"/>
      <w:sz w:val="28"/>
      <w:szCs w:val="24"/>
      <w:lang w:eastAsia="ca-ES"/>
    </w:rPr>
  </w:style>
  <w:style w:type="paragraph" w:styleId="Textoindependiente">
    <w:name w:val="Body Text"/>
    <w:basedOn w:val="Normal"/>
    <w:link w:val="TextoindependienteCar"/>
    <w:uiPriority w:val="99"/>
    <w:unhideWhenUsed/>
    <w:rsid w:val="00987E6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987E6F"/>
    <w:rPr>
      <w:rFonts w:ascii="Palatino Linotype" w:eastAsia="Andale Sans UI" w:hAnsi="Palatino Linotype" w:cs="Times New Roman"/>
      <w:kern w:val="1"/>
      <w:szCs w:val="24"/>
      <w:lang w:val="ca-ES" w:eastAsia="ca-ES"/>
    </w:rPr>
  </w:style>
  <w:style w:type="paragraph" w:styleId="Encabezado">
    <w:name w:val="header"/>
    <w:basedOn w:val="Normal"/>
    <w:link w:val="EncabezadoCar"/>
    <w:uiPriority w:val="99"/>
    <w:unhideWhenUsed/>
    <w:rsid w:val="00987E6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87E6F"/>
    <w:rPr>
      <w:rFonts w:ascii="Palatino Linotype" w:eastAsia="Andale Sans UI" w:hAnsi="Palatino Linotype" w:cs="Times New Roman"/>
      <w:kern w:val="1"/>
      <w:szCs w:val="24"/>
      <w:lang w:val="ca-ES" w:eastAsia="ca-ES"/>
    </w:rPr>
  </w:style>
  <w:style w:type="paragraph" w:styleId="Piedepgina">
    <w:name w:val="footer"/>
    <w:basedOn w:val="Normal"/>
    <w:link w:val="PiedepginaCar"/>
    <w:uiPriority w:val="99"/>
    <w:unhideWhenUsed/>
    <w:rsid w:val="00987E6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87E6F"/>
    <w:rPr>
      <w:rFonts w:ascii="Palatino Linotype" w:eastAsia="Andale Sans UI" w:hAnsi="Palatino Linotype" w:cs="Times New Roman"/>
      <w:kern w:val="1"/>
      <w:szCs w:val="24"/>
      <w:lang w:val="ca-ES" w:eastAsia="ca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87E6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7E6F"/>
    <w:rPr>
      <w:rFonts w:ascii="Tahoma" w:eastAsia="Andale Sans UI" w:hAnsi="Tahoma" w:cs="Tahoma"/>
      <w:kern w:val="1"/>
      <w:sz w:val="16"/>
      <w:szCs w:val="16"/>
      <w:lang w:val="ca-ES" w:eastAsia="ca-ES"/>
    </w:rPr>
  </w:style>
  <w:style w:type="character" w:styleId="Hipervnculo">
    <w:name w:val="Hyperlink"/>
    <w:basedOn w:val="Fuentedeprrafopredeter"/>
    <w:uiPriority w:val="99"/>
    <w:unhideWhenUsed/>
    <w:rsid w:val="00987E6F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AE12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ca-ES" w:eastAsia="ca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issutil">
    <w:name w:val="Subtle Emphasis"/>
    <w:basedOn w:val="Fuentedeprrafopredeter"/>
    <w:uiPriority w:val="19"/>
    <w:qFormat/>
    <w:rsid w:val="00145C77"/>
    <w:rPr>
      <w:i/>
      <w:iCs/>
      <w:color w:val="808080" w:themeColor="text1" w:themeTint="7F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33D64"/>
    <w:rPr>
      <w:rFonts w:asciiTheme="majorHAnsi" w:eastAsiaTheme="majorEastAsia" w:hAnsiTheme="majorHAnsi" w:cstheme="majorBidi"/>
      <w:b/>
      <w:bCs/>
      <w:color w:val="4F81BD" w:themeColor="accent1"/>
      <w:kern w:val="1"/>
      <w:sz w:val="26"/>
      <w:szCs w:val="26"/>
      <w:lang w:val="ca-ES" w:eastAsia="ca-ES"/>
    </w:rPr>
  </w:style>
  <w:style w:type="paragraph" w:customStyle="1" w:styleId="Pargrafdellista">
    <w:name w:val="Paràgraf de llista"/>
    <w:basedOn w:val="Normal"/>
    <w:rsid w:val="00233D64"/>
    <w:pPr>
      <w:widowControl/>
      <w:spacing w:after="200" w:line="276" w:lineRule="auto"/>
      <w:ind w:left="720"/>
    </w:pPr>
    <w:rPr>
      <w:rFonts w:ascii="Calibri" w:eastAsia="Calibri" w:hAnsi="Calibri" w:cs="Calibri"/>
      <w:kern w:val="0"/>
      <w:szCs w:val="22"/>
      <w:lang w:eastAsia="ar-SA"/>
    </w:rPr>
  </w:style>
  <w:style w:type="paragraph" w:customStyle="1" w:styleId="Contenidodelatabla">
    <w:name w:val="Contenido de la tabla"/>
    <w:basedOn w:val="Normal"/>
    <w:rsid w:val="00233D64"/>
    <w:pPr>
      <w:widowControl/>
      <w:suppressLineNumbers/>
      <w:spacing w:after="200" w:line="276" w:lineRule="auto"/>
    </w:pPr>
    <w:rPr>
      <w:rFonts w:ascii="Calibri" w:eastAsia="Calibri" w:hAnsi="Calibri" w:cs="Calibri"/>
      <w:kern w:val="0"/>
      <w:szCs w:val="22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p.me/p25seH-ZR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ites.google.com/a/xtec.cat/c3/home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714</Words>
  <Characters>3933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jORDI dOMÈNECH</dc:creator>
  <cp:lastModifiedBy>MiPc</cp:lastModifiedBy>
  <cp:revision>3</cp:revision>
  <cp:lastPrinted>2021-03-20T18:22:00Z</cp:lastPrinted>
  <dcterms:created xsi:type="dcterms:W3CDTF">2021-03-20T18:26:00Z</dcterms:created>
  <dcterms:modified xsi:type="dcterms:W3CDTF">2022-10-10T17:48:00Z</dcterms:modified>
</cp:coreProperties>
</file>