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3C" w:rsidRDefault="005D0AA1" w:rsidP="005D0AA1">
      <w:pPr>
        <w:pStyle w:val="Titulo2"/>
        <w:rPr>
          <w:lang w:val="ca-ES"/>
        </w:rPr>
      </w:pPr>
      <w:bookmarkStart w:id="0" w:name="_Toc53396122"/>
      <w:r w:rsidRPr="00927300">
        <w:rPr>
          <w:lang w:val="ca-ES"/>
        </w:rPr>
        <w:t xml:space="preserve">Habilitats </w:t>
      </w:r>
      <w:proofErr w:type="spellStart"/>
      <w:r w:rsidRPr="00927300">
        <w:rPr>
          <w:lang w:val="ca-ES"/>
        </w:rPr>
        <w:t>cognitivo</w:t>
      </w:r>
      <w:proofErr w:type="spellEnd"/>
      <w:r w:rsidRPr="00927300">
        <w:rPr>
          <w:lang w:val="ca-ES"/>
        </w:rPr>
        <w:t>-lingüístiques.</w:t>
      </w:r>
    </w:p>
    <w:p w:rsidR="005D0AA1" w:rsidRPr="0019443C" w:rsidRDefault="005D0AA1" w:rsidP="005D0AA1">
      <w:pPr>
        <w:pStyle w:val="Titulo2"/>
        <w:rPr>
          <w:sz w:val="24"/>
          <w:lang w:val="ca-ES"/>
        </w:rPr>
      </w:pPr>
      <w:r w:rsidRPr="00927300">
        <w:rPr>
          <w:lang w:val="ca-ES"/>
        </w:rPr>
        <w:t xml:space="preserve"> </w:t>
      </w:r>
      <w:r w:rsidRPr="0019443C">
        <w:rPr>
          <w:sz w:val="24"/>
          <w:lang w:val="ca-ES"/>
        </w:rPr>
        <w:t>Iniciadors, connectors i gèneres discursius</w:t>
      </w:r>
      <w:bookmarkEnd w:id="0"/>
    </w:p>
    <w:p w:rsidR="005D0AA1" w:rsidRPr="00927300" w:rsidRDefault="005D0AA1" w:rsidP="005D0AA1">
      <w:pPr>
        <w:widowControl/>
        <w:suppressAutoHyphens w:val="0"/>
        <w:rPr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5D0AA1" w:rsidRPr="00927300" w:rsidTr="007A7379">
        <w:tc>
          <w:tcPr>
            <w:tcW w:w="4962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Destreses de pensament, Exemple, Gèneres discursius </w:t>
            </w:r>
          </w:p>
        </w:tc>
        <w:tc>
          <w:tcPr>
            <w:tcW w:w="4820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Iniciadors, connectors i Característiques lingüístiques</w:t>
            </w:r>
          </w:p>
        </w:tc>
      </w:tr>
      <w:tr w:rsidR="005D0AA1" w:rsidRPr="00927300" w:rsidTr="005D0AA1">
        <w:tc>
          <w:tcPr>
            <w:tcW w:w="978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 w:themeFill="background1" w:themeFillShade="D9"/>
          </w:tcPr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b/>
                <w:smallCaps/>
                <w:noProof/>
                <w:kern w:val="18"/>
                <w:sz w:val="24"/>
              </w:rPr>
              <w:t>JUSTIFICAR</w:t>
            </w:r>
          </w:p>
        </w:tc>
      </w:tr>
      <w:tr w:rsidR="005D0AA1" w:rsidRPr="00927300" w:rsidTr="007A7379">
        <w:trPr>
          <w:trHeight w:val="4857"/>
        </w:trPr>
        <w:tc>
          <w:tcPr>
            <w:tcW w:w="4962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</w:rPr>
              <w:t>Examinar l'acceptabilitat o validesa de raons o arguments fent servir un corpus de coneixements o models previs per validar-les. El perquè de el perquè.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Analitzar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Relacionar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Induir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Sintetitzar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Deduir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i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Exemple</w:t>
            </w:r>
            <w:r w:rsidRPr="00927300">
              <w:rPr>
                <w:noProof/>
                <w:sz w:val="18"/>
                <w:szCs w:val="18"/>
              </w:rPr>
              <w:t xml:space="preserve">: </w:t>
            </w:r>
            <w:r w:rsidRPr="00927300">
              <w:rPr>
                <w:i/>
                <w:noProof/>
                <w:sz w:val="18"/>
                <w:szCs w:val="18"/>
              </w:rPr>
              <w:t xml:space="preserve">En el gràfic de lluminositat de l’estrella Nefert56 apareixen diversos períodes de disminució de la lluminositat amb tres intensitats diferents que es repeteixen, cadascuna amb la seva pauta indepentent o diferent, tant en intensitat com en període.  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  <w:u w:val="single"/>
              </w:rPr>
              <w:t>Seguint el model dels trànsits planetaris</w:t>
            </w:r>
            <w:r w:rsidRPr="00927300">
              <w:rPr>
                <w:i/>
                <w:noProof/>
                <w:sz w:val="18"/>
                <w:szCs w:val="18"/>
              </w:rPr>
              <w:t xml:space="preserve"> (pel que els planetes disminueixen la lluminositat de la seva estrella en interposar-se) això pot ser degut a que aquesta estrella tingui en realitat 3 planetes diferents orbitant al seu voltant. Si fos així, seria d’esperar que cada planeta estigui orbitant a una distància diferent de l’estrella. D’aquesta manera, les variacions per lluminositat indiquen que aquest sistema en concret estaria format com a mínim per tres planetes. </w:t>
            </w:r>
          </w:p>
          <w:p w:rsidR="005D0AA1" w:rsidRPr="00927300" w:rsidRDefault="005D0AA1" w:rsidP="008561DE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Gèneres discursius</w:t>
            </w:r>
            <w:r w:rsidRPr="00927300">
              <w:rPr>
                <w:color w:val="000000" w:themeColor="text1"/>
                <w:sz w:val="18"/>
                <w:szCs w:val="18"/>
              </w:rPr>
              <w:t>: informes tècnics de contaminació, peritatge en un judici, informe de lesió mèdica, projecte de protecció de l'entorn, fonamentació d'una proposta de dieta mèdica, predicció meteorològica</w:t>
            </w:r>
          </w:p>
        </w:tc>
        <w:tc>
          <w:tcPr>
            <w:tcW w:w="4820" w:type="dxa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 mecanisme és responsable d'això?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Amb quin procés conegut pot tenir relació?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Fins a quin punt té això sentit amb el que sabem?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 model científic està vinculat amb el que observem?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Connectors: </w:t>
            </w:r>
            <w:r w:rsidRPr="00927300">
              <w:rPr>
                <w:i/>
                <w:noProof/>
                <w:sz w:val="18"/>
                <w:szCs w:val="18"/>
              </w:rPr>
              <w:t>es relaciona amb, és semblant a, s'explica per, es deu a, així doncs, perquè, per tant,…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Característiques lingüístiques: </w:t>
            </w:r>
            <w:r w:rsidRPr="00927300">
              <w:rPr>
                <w:noProof/>
                <w:sz w:val="18"/>
                <w:szCs w:val="18"/>
              </w:rPr>
              <w:t>Present d'indicatiu, condicional. Oracions subordinades (causals, consecutives i finals). Identificació de les característiques amb models científics. Ús d'etiquetes, representacions simbòliques i lèxic específic.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</w:tc>
      </w:tr>
    </w:tbl>
    <w:p w:rsidR="005D0AA1" w:rsidRPr="00927300" w:rsidRDefault="005D0AA1" w:rsidP="005D0AA1">
      <w:pPr>
        <w:ind w:left="346"/>
        <w:rPr>
          <w:noProof/>
          <w:szCs w:val="22"/>
        </w:rPr>
      </w:pPr>
    </w:p>
    <w:p w:rsidR="005D0AA1" w:rsidRDefault="005D0AA1" w:rsidP="005D0AA1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proposa, per a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-lingüística, destreses de pensament relacionades, iniciadors i connectors, Exemples i Gèneres discursius associats.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 pot associar-se principalment a una tipologia textual. Convé tenir en compte que existeixen diferents mencions de el text explicatiu (interpretatiu, expositiu) amb diferents connotacions. No s'ha inclòs el text instructiu proposat per altres autors. </w:t>
      </w:r>
    </w:p>
    <w:p w:rsidR="00E53EE4" w:rsidRDefault="00E53EE4" w:rsidP="005D0AA1">
      <w:pPr>
        <w:tabs>
          <w:tab w:val="left" w:pos="2141"/>
        </w:tabs>
        <w:jc w:val="both"/>
        <w:rPr>
          <w:bCs/>
          <w:sz w:val="18"/>
          <w:szCs w:val="18"/>
        </w:rPr>
      </w:pPr>
    </w:p>
    <w:p w:rsidR="00E53EE4" w:rsidRPr="00927300" w:rsidRDefault="00E53EE4" w:rsidP="00E53EE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E53EE4" w:rsidRPr="00927300" w:rsidRDefault="00E53EE4" w:rsidP="00E53EE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Els alumnes usen el suport per analitzar o classificar textos segons la tipologia, diferenciant diferents textos o diferents parts d’un mateix text.</w:t>
      </w:r>
    </w:p>
    <w:p w:rsidR="00E53EE4" w:rsidRPr="00927300" w:rsidRDefault="00E53EE4" w:rsidP="00E53EE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Suport per proporcionar a l’alumnat perquè elabori o avaluï textos de cada tipus.</w:t>
      </w:r>
    </w:p>
    <w:p w:rsidR="00E53EE4" w:rsidRDefault="00E53EE4" w:rsidP="00E53EE4">
      <w:pPr>
        <w:pStyle w:val="Prrafodelista"/>
        <w:numPr>
          <w:ilvl w:val="0"/>
          <w:numId w:val="2"/>
        </w:numPr>
        <w:tabs>
          <w:tab w:val="left" w:pos="2141"/>
        </w:tabs>
        <w:contextualSpacing/>
      </w:pPr>
      <w:r w:rsidRPr="00D45C25">
        <w:rPr>
          <w:bCs/>
          <w:sz w:val="18"/>
          <w:szCs w:val="18"/>
        </w:rPr>
        <w:t xml:space="preserve">Eina perquè el docent pugui configurar plantilles de diferents gèneres, seqüenciant els diferents tipus de text que els configuren. </w:t>
      </w:r>
    </w:p>
    <w:p w:rsidR="00E53EE4" w:rsidRDefault="00E53EE4" w:rsidP="005D0AA1">
      <w:pPr>
        <w:tabs>
          <w:tab w:val="left" w:pos="2141"/>
        </w:tabs>
        <w:jc w:val="both"/>
        <w:rPr>
          <w:bCs/>
          <w:sz w:val="18"/>
          <w:szCs w:val="18"/>
        </w:rPr>
      </w:pPr>
    </w:p>
    <w:p w:rsidR="005D0AA1" w:rsidRPr="00E53EE4" w:rsidRDefault="00E53EE4" w:rsidP="005D0AA1">
      <w:pPr>
        <w:tabs>
          <w:tab w:val="left" w:pos="2141"/>
        </w:tabs>
        <w:rPr>
          <w:b/>
          <w:bCs/>
          <w:sz w:val="18"/>
          <w:szCs w:val="18"/>
        </w:rPr>
      </w:pPr>
      <w:r w:rsidRPr="00E53EE4">
        <w:rPr>
          <w:b/>
          <w:bCs/>
          <w:sz w:val="18"/>
          <w:szCs w:val="18"/>
        </w:rPr>
        <w:t>Publicacions relacionades</w:t>
      </w:r>
      <w:r w:rsidR="005D0AA1" w:rsidRPr="00E53EE4">
        <w:rPr>
          <w:b/>
          <w:bCs/>
          <w:sz w:val="18"/>
          <w:szCs w:val="18"/>
        </w:rPr>
        <w:t>:</w:t>
      </w: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5D0AA1" w:rsidRPr="00927300" w:rsidRDefault="00E53EE4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8DB6399" wp14:editId="33889D27">
            <wp:simplePos x="0" y="0"/>
            <wp:positionH relativeFrom="column">
              <wp:posOffset>4686300</wp:posOffset>
            </wp:positionH>
            <wp:positionV relativeFrom="paragraph">
              <wp:posOffset>71120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AA1" w:rsidRPr="00927300">
        <w:rPr>
          <w:bCs/>
          <w:sz w:val="18"/>
          <w:szCs w:val="18"/>
        </w:rPr>
        <w:t xml:space="preserve">La comunicació i les habilitats </w:t>
      </w:r>
      <w:proofErr w:type="spellStart"/>
      <w:r w:rsidR="005D0AA1" w:rsidRPr="00927300">
        <w:rPr>
          <w:bCs/>
          <w:sz w:val="18"/>
          <w:szCs w:val="18"/>
        </w:rPr>
        <w:t>cognitivo</w:t>
      </w:r>
      <w:proofErr w:type="spellEnd"/>
      <w:r w:rsidR="005D0AA1">
        <w:rPr>
          <w:bCs/>
          <w:sz w:val="18"/>
          <w:szCs w:val="18"/>
        </w:rPr>
        <w:t>-</w:t>
      </w:r>
      <w:r w:rsidR="005D0AA1" w:rsidRPr="00927300">
        <w:rPr>
          <w:bCs/>
          <w:sz w:val="18"/>
          <w:szCs w:val="18"/>
        </w:rPr>
        <w:t>lingüístiques. (1998) Jorba, J. A: J. Jorba et al. (</w:t>
      </w:r>
      <w:proofErr w:type="spellStart"/>
      <w:r w:rsidR="005D0AA1" w:rsidRPr="00927300">
        <w:rPr>
          <w:bCs/>
          <w:sz w:val="18"/>
          <w:szCs w:val="18"/>
        </w:rPr>
        <w:t>Eds</w:t>
      </w:r>
      <w:proofErr w:type="spellEnd"/>
      <w:r w:rsidR="005D0AA1" w:rsidRPr="00927300">
        <w:rPr>
          <w:bCs/>
          <w:sz w:val="18"/>
          <w:szCs w:val="18"/>
        </w:rPr>
        <w:t xml:space="preserve">.), </w:t>
      </w:r>
      <w:r w:rsidR="005D0AA1" w:rsidRPr="00927300">
        <w:rPr>
          <w:bCs/>
          <w:i/>
          <w:sz w:val="18"/>
          <w:szCs w:val="18"/>
        </w:rPr>
        <w:t>Parlar escriure per aprendre</w:t>
      </w:r>
      <w:r w:rsidR="005D0AA1" w:rsidRPr="00927300">
        <w:rPr>
          <w:bCs/>
          <w:sz w:val="18"/>
          <w:szCs w:val="18"/>
        </w:rPr>
        <w:t xml:space="preserve"> (</w:t>
      </w:r>
      <w:proofErr w:type="spellStart"/>
      <w:r w:rsidR="005D0AA1" w:rsidRPr="00927300">
        <w:rPr>
          <w:bCs/>
          <w:sz w:val="18"/>
          <w:szCs w:val="18"/>
        </w:rPr>
        <w:t>pp</w:t>
      </w:r>
      <w:proofErr w:type="spellEnd"/>
      <w:r w:rsidR="005D0AA1" w:rsidRPr="00927300">
        <w:rPr>
          <w:bCs/>
          <w:sz w:val="18"/>
          <w:szCs w:val="18"/>
        </w:rPr>
        <w:t>. 37-58). Bellaterra: ICE de la UAB.</w:t>
      </w:r>
    </w:p>
    <w:p w:rsidR="00E53EE4" w:rsidRDefault="005D0AA1" w:rsidP="00E53EE4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Textos per llegir i aprendre Ciències socials. Col·lecció de materials didàctics. (2015) Educació Secundària Obligatòria. Servei d’Immersió i Acolliment Lingüístics. Departament d’Ensenyament. Generalitat de Catalunya. Dolors Quinqué.</w:t>
      </w:r>
    </w:p>
    <w:p w:rsidR="00E53EE4" w:rsidRDefault="00E53EE4" w:rsidP="00E53EE4">
      <w:pPr>
        <w:pStyle w:val="Prrafodelista"/>
        <w:tabs>
          <w:tab w:val="left" w:pos="2141"/>
        </w:tabs>
        <w:ind w:left="720"/>
        <w:contextualSpacing/>
        <w:rPr>
          <w:bCs/>
          <w:sz w:val="18"/>
          <w:szCs w:val="18"/>
        </w:rPr>
      </w:pPr>
    </w:p>
    <w:p w:rsidR="00E53EE4" w:rsidRPr="00E53EE4" w:rsidRDefault="00E53EE4" w:rsidP="00E53EE4">
      <w:pPr>
        <w:pStyle w:val="Prrafodelista"/>
        <w:numPr>
          <w:ilvl w:val="0"/>
          <w:numId w:val="4"/>
        </w:numPr>
        <w:tabs>
          <w:tab w:val="left" w:pos="2141"/>
        </w:tabs>
        <w:ind w:left="708"/>
        <w:contextualSpacing/>
        <w:rPr>
          <w:bCs/>
          <w:sz w:val="18"/>
          <w:szCs w:val="18"/>
        </w:rPr>
      </w:pPr>
      <w:proofErr w:type="spellStart"/>
      <w:r w:rsidRPr="00E53EE4">
        <w:rPr>
          <w:bCs/>
          <w:i/>
          <w:sz w:val="18"/>
          <w:szCs w:val="18"/>
        </w:rPr>
        <w:t>Mueve</w:t>
      </w:r>
      <w:proofErr w:type="spellEnd"/>
      <w:r w:rsidRPr="00E53EE4">
        <w:rPr>
          <w:bCs/>
          <w:i/>
          <w:sz w:val="18"/>
          <w:szCs w:val="18"/>
        </w:rPr>
        <w:t xml:space="preserve"> la </w:t>
      </w:r>
      <w:proofErr w:type="spellStart"/>
      <w:r w:rsidRPr="00E53EE4">
        <w:rPr>
          <w:bCs/>
          <w:i/>
          <w:sz w:val="18"/>
          <w:szCs w:val="18"/>
        </w:rPr>
        <w:t>Lengua</w:t>
      </w:r>
      <w:proofErr w:type="spellEnd"/>
      <w:r w:rsidRPr="00E53EE4">
        <w:rPr>
          <w:bCs/>
          <w:i/>
          <w:sz w:val="18"/>
          <w:szCs w:val="18"/>
        </w:rPr>
        <w:t xml:space="preserve">, que el </w:t>
      </w:r>
      <w:proofErr w:type="spellStart"/>
      <w:r w:rsidRPr="00E53EE4">
        <w:rPr>
          <w:bCs/>
          <w:i/>
          <w:sz w:val="18"/>
          <w:szCs w:val="18"/>
        </w:rPr>
        <w:t>cerebro</w:t>
      </w:r>
      <w:proofErr w:type="spellEnd"/>
      <w:r w:rsidRPr="00E53EE4">
        <w:rPr>
          <w:bCs/>
          <w:i/>
          <w:sz w:val="18"/>
          <w:szCs w:val="18"/>
        </w:rPr>
        <w:t xml:space="preserve"> te </w:t>
      </w:r>
      <w:proofErr w:type="spellStart"/>
      <w:r w:rsidRPr="00E53EE4">
        <w:rPr>
          <w:bCs/>
          <w:i/>
          <w:sz w:val="18"/>
          <w:szCs w:val="18"/>
        </w:rPr>
        <w:t>seguirá</w:t>
      </w:r>
      <w:proofErr w:type="spellEnd"/>
      <w:r w:rsidRPr="00E53EE4">
        <w:rPr>
          <w:bCs/>
          <w:i/>
          <w:sz w:val="18"/>
          <w:szCs w:val="18"/>
        </w:rPr>
        <w:t xml:space="preserve">. 75 acciones </w:t>
      </w:r>
      <w:proofErr w:type="spellStart"/>
      <w:r w:rsidRPr="00E53EE4">
        <w:rPr>
          <w:bCs/>
          <w:i/>
          <w:sz w:val="18"/>
          <w:szCs w:val="18"/>
        </w:rPr>
        <w:t>lingüísticas</w:t>
      </w:r>
      <w:proofErr w:type="spellEnd"/>
      <w:r w:rsidRPr="00E53EE4">
        <w:rPr>
          <w:bCs/>
          <w:i/>
          <w:sz w:val="18"/>
          <w:szCs w:val="18"/>
        </w:rPr>
        <w:t xml:space="preserve"> para </w:t>
      </w:r>
      <w:proofErr w:type="spellStart"/>
      <w:r w:rsidRPr="00E53EE4">
        <w:rPr>
          <w:bCs/>
          <w:i/>
          <w:sz w:val="18"/>
          <w:szCs w:val="18"/>
        </w:rPr>
        <w:t>enseñar</w:t>
      </w:r>
      <w:proofErr w:type="spellEnd"/>
      <w:r w:rsidRPr="00E53EE4">
        <w:rPr>
          <w:bCs/>
          <w:i/>
          <w:sz w:val="18"/>
          <w:szCs w:val="18"/>
        </w:rPr>
        <w:t xml:space="preserve"> a pensar </w:t>
      </w:r>
      <w:proofErr w:type="spellStart"/>
      <w:r w:rsidRPr="00E53EE4">
        <w:rPr>
          <w:bCs/>
          <w:i/>
          <w:sz w:val="18"/>
          <w:szCs w:val="18"/>
        </w:rPr>
        <w:t>Ciencias</w:t>
      </w:r>
      <w:proofErr w:type="spellEnd"/>
      <w:r w:rsidRPr="00E53EE4">
        <w:rPr>
          <w:bCs/>
          <w:sz w:val="18"/>
          <w:szCs w:val="18"/>
        </w:rPr>
        <w:t xml:space="preserve">. Barcelona (Graó) Jordi Domènech Casal (2022). Premi Joan Profitós d'assaig Pedagògic. </w:t>
      </w:r>
      <w:hyperlink r:id="rId6" w:history="1">
        <w:r w:rsidRPr="00E53EE4">
          <w:rPr>
            <w:rStyle w:val="Hipervnculo"/>
            <w:bCs/>
            <w:sz w:val="18"/>
            <w:szCs w:val="18"/>
          </w:rPr>
          <w:t>https://wp.me/p25seH-ZR</w:t>
        </w:r>
      </w:hyperlink>
      <w:r w:rsidRPr="00E53EE4">
        <w:rPr>
          <w:bCs/>
          <w:sz w:val="18"/>
          <w:szCs w:val="18"/>
        </w:rPr>
        <w:t xml:space="preserve"> </w:t>
      </w:r>
      <w:r w:rsidRPr="00E53EE4">
        <w:rPr>
          <w:bCs/>
          <w:sz w:val="18"/>
          <w:szCs w:val="18"/>
        </w:rPr>
        <w:t xml:space="preserve">  </w:t>
      </w:r>
      <w:bookmarkStart w:id="1" w:name="_GoBack"/>
      <w:bookmarkEnd w:id="1"/>
    </w:p>
    <w:sectPr w:rsidR="00E53EE4" w:rsidRPr="00E53EE4" w:rsidSect="00E53EE4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A1"/>
    <w:rsid w:val="0019443C"/>
    <w:rsid w:val="005D0AA1"/>
    <w:rsid w:val="007A7379"/>
    <w:rsid w:val="007B1ED4"/>
    <w:rsid w:val="00D45C25"/>
    <w:rsid w:val="00E5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D015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A1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5D0AA1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5D0AA1"/>
    <w:pPr>
      <w:ind w:left="708"/>
    </w:pPr>
  </w:style>
  <w:style w:type="paragraph" w:customStyle="1" w:styleId="Titulo2">
    <w:name w:val="Titulo 2"/>
    <w:basedOn w:val="Ttulo1"/>
    <w:link w:val="Titulo2Car"/>
    <w:qFormat/>
    <w:rsid w:val="005D0AA1"/>
  </w:style>
  <w:style w:type="character" w:customStyle="1" w:styleId="Titulo2Car">
    <w:name w:val="Titulo 2 Car"/>
    <w:basedOn w:val="Ttulo1Car"/>
    <w:link w:val="Titulo2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A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AA1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E53E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p.me/p25seH-Z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dcterms:created xsi:type="dcterms:W3CDTF">2021-03-23T10:19:00Z</dcterms:created>
  <dcterms:modified xsi:type="dcterms:W3CDTF">2022-10-10T10:52:00Z</dcterms:modified>
</cp:coreProperties>
</file>